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E6B48" w:rsidRPr="001F05F6" w:rsidRDefault="005141BD" w:rsidP="001F05F6">
      <w:pPr>
        <w:spacing w:beforeLines="50" w:before="180" w:line="400" w:lineRule="exact"/>
        <w:jc w:val="center"/>
        <w:rPr>
          <w:rFonts w:ascii="微軟正黑體" w:eastAsia="微軟正黑體" w:hAnsi="微軟正黑體" w:cs="Times New Roman"/>
          <w:kern w:val="0"/>
          <w:sz w:val="22"/>
        </w:rPr>
      </w:pPr>
      <w:r>
        <w:rPr>
          <w:rFonts w:ascii="新細明體" w:eastAsia="新細明體" w:hAnsi="新細明體" w:hint="eastAsia"/>
          <w:b/>
          <w:noProof/>
          <w:sz w:val="32"/>
        </w:rPr>
        <mc:AlternateContent>
          <mc:Choice Requires="wps">
            <w:drawing>
              <wp:anchor distT="0" distB="0" distL="114300" distR="114300" simplePos="0" relativeHeight="251667456" behindDoc="0" locked="0" layoutInCell="1" allowOverlap="1" wp14:anchorId="1B56941F" wp14:editId="637D2D12">
                <wp:simplePos x="0" y="0"/>
                <wp:positionH relativeFrom="column">
                  <wp:posOffset>4970145</wp:posOffset>
                </wp:positionH>
                <wp:positionV relativeFrom="paragraph">
                  <wp:posOffset>-349250</wp:posOffset>
                </wp:positionV>
                <wp:extent cx="638175" cy="342900"/>
                <wp:effectExtent l="0" t="0" r="28575" b="19050"/>
                <wp:wrapNone/>
                <wp:docPr id="8" name="文字方塊 8"/>
                <wp:cNvGraphicFramePr/>
                <a:graphic xmlns:a="http://schemas.openxmlformats.org/drawingml/2006/main">
                  <a:graphicData uri="http://schemas.microsoft.com/office/word/2010/wordprocessingShape">
                    <wps:wsp>
                      <wps:cNvSpPr txBox="1"/>
                      <wps:spPr>
                        <a:xfrm>
                          <a:off x="0" y="0"/>
                          <a:ext cx="638175" cy="342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B20D9" w:rsidRPr="005141BD" w:rsidRDefault="005B20D9" w:rsidP="005141BD">
                            <w:pPr>
                              <w:snapToGrid w:val="0"/>
                              <w:rPr>
                                <w:rFonts w:ascii="微軟正黑體" w:eastAsia="微軟正黑體" w:hAnsi="微軟正黑體"/>
                              </w:rPr>
                            </w:pPr>
                            <w:r w:rsidRPr="005141BD">
                              <w:rPr>
                                <w:rFonts w:ascii="微軟正黑體" w:eastAsia="微軟正黑體" w:hAnsi="微軟正黑體" w:hint="eastAsia"/>
                              </w:rPr>
                              <w:t>附</w:t>
                            </w:r>
                            <w:r w:rsidRPr="005141BD">
                              <w:rPr>
                                <w:rFonts w:ascii="微軟正黑體" w:eastAsia="微軟正黑體" w:hAnsi="微軟正黑體"/>
                              </w:rPr>
                              <w:t>件</w:t>
                            </w:r>
                            <w:r w:rsidR="005141BD" w:rsidRPr="005141BD">
                              <w:rPr>
                                <w:rFonts w:ascii="微軟正黑體" w:eastAsia="微軟正黑體" w:hAnsi="微軟正黑體" w:hint="eastAsia"/>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56941F" id="_x0000_t202" coordsize="21600,21600" o:spt="202" path="m,l,21600r21600,l21600,xe">
                <v:stroke joinstyle="miter"/>
                <v:path gradientshapeok="t" o:connecttype="rect"/>
              </v:shapetype>
              <v:shape id="文字方塊 8" o:spid="_x0000_s1026" type="#_x0000_t202" style="position:absolute;left:0;text-align:left;margin-left:391.35pt;margin-top:-27.5pt;width:50.25pt;height:2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" fillcolor="white [3201]" strokeweight=".5pt">
                <v:textbox>
                  <w:txbxContent>
                    <w:p w:rsidR="005B20D9" w:rsidRPr="005141BD" w:rsidRDefault="005B20D9" w:rsidP="005141BD">
                      <w:pPr>
                        <w:snapToGrid w:val="0"/>
                        <w:rPr>
                          <w:rFonts w:ascii="微軟正黑體" w:eastAsia="微軟正黑體" w:hAnsi="微軟正黑體"/>
                        </w:rPr>
                      </w:pPr>
                      <w:r w:rsidRPr="005141BD">
                        <w:rPr>
                          <w:rFonts w:ascii="微軟正黑體" w:eastAsia="微軟正黑體" w:hAnsi="微軟正黑體" w:hint="eastAsia"/>
                        </w:rPr>
                        <w:t>附</w:t>
                      </w:r>
                      <w:r w:rsidRPr="005141BD">
                        <w:rPr>
                          <w:rFonts w:ascii="微軟正黑體" w:eastAsia="微軟正黑體" w:hAnsi="微軟正黑體"/>
                        </w:rPr>
                        <w:t>件</w:t>
                      </w:r>
                      <w:r w:rsidR="005141BD" w:rsidRPr="005141BD">
                        <w:rPr>
                          <w:rFonts w:ascii="微軟正黑體" w:eastAsia="微軟正黑體" w:hAnsi="微軟正黑體" w:hint="eastAsia"/>
                        </w:rPr>
                        <w:t>3</w:t>
                      </w:r>
                    </w:p>
                  </w:txbxContent>
                </v:textbox>
              </v:shape>
            </w:pict>
          </mc:Fallback>
        </mc:AlternateContent>
      </w:r>
      <w:r w:rsidR="00350F63" w:rsidRPr="00BE6B48">
        <w:rPr>
          <w:rFonts w:ascii="新細明體" w:eastAsia="新細明體" w:hAnsi="新細明體" w:cs="Times New Roman" w:hint="eastAsia"/>
          <w:b/>
          <w:noProof/>
          <w:color w:val="000000"/>
          <w:sz w:val="40"/>
          <w:szCs w:val="40"/>
        </w:rPr>
        <mc:AlternateContent>
          <mc:Choice Requires="wps">
            <w:drawing>
              <wp:anchor distT="0" distB="0" distL="114300" distR="114300" simplePos="0" relativeHeight="251659264" behindDoc="0" locked="0" layoutInCell="1" allowOverlap="1" wp14:anchorId="6F8AF499" wp14:editId="40D67E74">
                <wp:simplePos x="0" y="0"/>
                <wp:positionH relativeFrom="column">
                  <wp:posOffset>-36195</wp:posOffset>
                </wp:positionH>
                <wp:positionV relativeFrom="paragraph">
                  <wp:posOffset>-316230</wp:posOffset>
                </wp:positionV>
                <wp:extent cx="5629275" cy="342900"/>
                <wp:effectExtent l="0" t="0" r="0" b="0"/>
                <wp:wrapNone/>
                <wp:docPr id="7" name="文字方塊 7"/>
                <wp:cNvGraphicFramePr/>
                <a:graphic xmlns:a="http://schemas.openxmlformats.org/drawingml/2006/main">
                  <a:graphicData uri="http://schemas.microsoft.com/office/word/2010/wordprocessingShape">
                    <wps:wsp>
                      <wps:cNvSpPr txBox="1"/>
                      <wps:spPr>
                        <a:xfrm>
                          <a:off x="0" y="0"/>
                          <a:ext cx="5629275" cy="342900"/>
                        </a:xfrm>
                        <a:prstGeom prst="rect">
                          <a:avLst/>
                        </a:prstGeom>
                        <a:noFill/>
                        <a:ln w="6350">
                          <a:noFill/>
                        </a:ln>
                        <a:effectLst/>
                      </wps:spPr>
                      <wps:txbx>
                        <w:txbxContent>
                          <w:p w:rsidR="00BE6B48" w:rsidRPr="001F05F6" w:rsidRDefault="00BE6B48" w:rsidP="00607E54">
                            <w:pPr>
                              <w:rPr>
                                <w:rFonts w:ascii="新細明體" w:hAnsi="新細明體"/>
                                <w:b/>
                                <w:sz w:val="22"/>
                              </w:rPr>
                            </w:pPr>
                            <w:r w:rsidRPr="001F05F6">
                              <w:rPr>
                                <w:rFonts w:ascii="新細明體" w:hAnsi="新細明體" w:hint="eastAsia"/>
                                <w:b/>
                                <w:sz w:val="22"/>
                              </w:rPr>
                              <w:t>※本範本適用於風險低或小規模者，請全面檢視並依實際情形製作</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8AF499" id="文字方塊 7" o:spid="_x0000_s1027" type="#_x0000_t202" style="position:absolute;left:0;text-align:left;margin-left:-2.85pt;margin-top:-24.9pt;width:443.25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" filled="f" stroked="f" strokeweight=".5pt">
                <v:textbox>
                  <w:txbxContent>
                    <w:p w:rsidR="00BE6B48" w:rsidRPr="001F05F6" w:rsidRDefault="00BE6B48" w:rsidP="00607E54">
                      <w:pPr>
                        <w:rPr>
                          <w:rFonts w:ascii="新細明體" w:hAnsi="新細明體"/>
                          <w:b/>
                          <w:sz w:val="22"/>
                        </w:rPr>
                      </w:pPr>
                      <w:r w:rsidRPr="001F05F6">
                        <w:rPr>
                          <w:rFonts w:ascii="新細明體" w:hAnsi="新細明體" w:hint="eastAsia"/>
                          <w:b/>
                          <w:sz w:val="22"/>
                        </w:rPr>
                        <w:t>※本範本適用於風險低或小規模者，請全面檢視並依實際情形製作</w:t>
                      </w:r>
                    </w:p>
                  </w:txbxContent>
                </v:textbox>
              </v:shape>
            </w:pict>
          </mc:Fallback>
        </mc:AlternateContent>
      </w:r>
      <w:r w:rsidR="00BE6B48" w:rsidRPr="00BE6B48">
        <w:rPr>
          <w:rFonts w:ascii="新細明體" w:eastAsia="新細明體" w:hAnsi="新細明體" w:cs="Times New Roman" w:hint="eastAsia"/>
          <w:b/>
          <w:color w:val="000000"/>
          <w:sz w:val="40"/>
          <w:szCs w:val="40"/>
        </w:rPr>
        <w:t>地政士及不動產</w:t>
      </w:r>
      <w:proofErr w:type="gramStart"/>
      <w:r w:rsidR="00BE6B48" w:rsidRPr="00BE6B48">
        <w:rPr>
          <w:rFonts w:ascii="新細明體" w:eastAsia="新細明體" w:hAnsi="新細明體" w:cs="Times New Roman" w:hint="eastAsia"/>
          <w:b/>
          <w:color w:val="000000"/>
          <w:sz w:val="40"/>
          <w:szCs w:val="40"/>
        </w:rPr>
        <w:t>經紀業防制</w:t>
      </w:r>
      <w:proofErr w:type="gramEnd"/>
      <w:r w:rsidR="00BE6B48" w:rsidRPr="00BE6B48">
        <w:rPr>
          <w:rFonts w:ascii="新細明體" w:eastAsia="新細明體" w:hAnsi="新細明體" w:cs="Times New Roman" w:hint="eastAsia"/>
          <w:b/>
          <w:color w:val="000000"/>
          <w:sz w:val="40"/>
          <w:szCs w:val="40"/>
        </w:rPr>
        <w:t>洗錢及打擊資恐</w:t>
      </w:r>
    </w:p>
    <w:p w:rsidR="00BE6B48" w:rsidRPr="00BE6B48" w:rsidRDefault="00BE6B48" w:rsidP="001F05F6">
      <w:pPr>
        <w:spacing w:beforeLines="25" w:before="90" w:afterLines="25" w:after="90" w:line="400" w:lineRule="exact"/>
        <w:jc w:val="center"/>
        <w:rPr>
          <w:rFonts w:ascii="新細明體" w:eastAsia="新細明體" w:hAnsi="新細明體" w:cs="Times New Roman"/>
          <w:b/>
          <w:color w:val="000000"/>
          <w:sz w:val="40"/>
          <w:szCs w:val="40"/>
        </w:rPr>
      </w:pPr>
      <w:r w:rsidRPr="00BE6B48">
        <w:rPr>
          <w:rFonts w:ascii="新細明體" w:eastAsia="新細明體" w:hAnsi="新細明體" w:cs="Times New Roman" w:hint="eastAsia"/>
          <w:b/>
          <w:color w:val="000000"/>
          <w:sz w:val="40"/>
          <w:szCs w:val="40"/>
        </w:rPr>
        <w:t>內控內</w:t>
      </w:r>
      <w:proofErr w:type="gramStart"/>
      <w:r w:rsidRPr="00BE6B48">
        <w:rPr>
          <w:rFonts w:ascii="新細明體" w:eastAsia="新細明體" w:hAnsi="新細明體" w:cs="Times New Roman" w:hint="eastAsia"/>
          <w:b/>
          <w:color w:val="000000"/>
          <w:sz w:val="40"/>
          <w:szCs w:val="40"/>
        </w:rPr>
        <w:t>稽</w:t>
      </w:r>
      <w:proofErr w:type="gramEnd"/>
      <w:r w:rsidRPr="00BE6B48">
        <w:rPr>
          <w:rFonts w:ascii="新細明體" w:eastAsia="新細明體" w:hAnsi="新細明體" w:cs="Times New Roman" w:hint="eastAsia"/>
          <w:b/>
          <w:color w:val="000000"/>
          <w:sz w:val="40"/>
          <w:szCs w:val="40"/>
        </w:rPr>
        <w:t>措施</w:t>
      </w:r>
      <w:r w:rsidRPr="00BE6B48">
        <w:rPr>
          <w:rFonts w:ascii="新細明體" w:eastAsia="新細明體" w:hAnsi="新細明體" w:cs="Times New Roman" w:hint="eastAsia"/>
          <w:b/>
          <w:color w:val="000000"/>
          <w:sz w:val="28"/>
          <w:szCs w:val="28"/>
        </w:rPr>
        <w:t>（</w:t>
      </w:r>
      <w:r w:rsidRPr="00873F6D">
        <w:rPr>
          <w:rFonts w:ascii="新細明體" w:eastAsia="新細明體" w:hAnsi="新細明體" w:cs="Times New Roman" w:hint="eastAsia"/>
          <w:b/>
          <w:sz w:val="28"/>
          <w:szCs w:val="28"/>
        </w:rPr>
        <w:t>參考</w:t>
      </w:r>
      <w:r w:rsidR="00BA29D3" w:rsidRPr="00873F6D">
        <w:rPr>
          <w:rFonts w:ascii="新細明體" w:eastAsia="新細明體" w:hAnsi="新細明體" w:cs="Times New Roman" w:hint="eastAsia"/>
          <w:b/>
          <w:sz w:val="28"/>
          <w:szCs w:val="28"/>
        </w:rPr>
        <w:t>範例</w:t>
      </w:r>
      <w:r w:rsidRPr="00BE6B48">
        <w:rPr>
          <w:rFonts w:ascii="新細明體" w:eastAsia="新細明體" w:hAnsi="新細明體" w:cs="Times New Roman" w:hint="eastAsia"/>
          <w:b/>
          <w:color w:val="000000"/>
          <w:sz w:val="28"/>
          <w:szCs w:val="28"/>
        </w:rPr>
        <w:t>）</w:t>
      </w:r>
    </w:p>
    <w:p w:rsidR="00BE6B48" w:rsidRPr="00BE6B48" w:rsidRDefault="00BE6B48" w:rsidP="00BE6B48">
      <w:pPr>
        <w:spacing w:beforeLines="25" w:before="90" w:afterLines="25" w:after="90" w:line="400" w:lineRule="exact"/>
        <w:jc w:val="both"/>
        <w:rPr>
          <w:rFonts w:ascii="新細明體" w:eastAsia="新細明體" w:hAnsi="新細明體" w:cs="Times New Roman"/>
          <w:color w:val="000000"/>
          <w:sz w:val="26"/>
          <w:szCs w:val="26"/>
        </w:rPr>
      </w:pPr>
      <w:proofErr w:type="gramStart"/>
      <w:r w:rsidRPr="00BE6B48">
        <w:rPr>
          <w:rFonts w:ascii="新細明體" w:eastAsia="新細明體" w:hAnsi="新細明體" w:cs="Times New Roman" w:hint="eastAsia"/>
          <w:color w:val="000000"/>
          <w:sz w:val="26"/>
          <w:szCs w:val="26"/>
        </w:rPr>
        <w:t>（</w:t>
      </w:r>
      <w:proofErr w:type="gramEnd"/>
      <w:r w:rsidRPr="00BE6B48">
        <w:rPr>
          <w:rFonts w:ascii="新細明體" w:eastAsia="新細明體" w:hAnsi="新細明體" w:cs="Times New Roman" w:hint="eastAsia"/>
          <w:color w:val="000000"/>
          <w:sz w:val="26"/>
          <w:szCs w:val="26"/>
        </w:rPr>
        <w:t>參照版本</w:t>
      </w:r>
      <w:r w:rsidRPr="00802A90">
        <w:rPr>
          <w:rFonts w:ascii="新細明體" w:eastAsia="新細明體" w:hAnsi="新細明體" w:cs="Times New Roman" w:hint="eastAsia"/>
          <w:sz w:val="26"/>
          <w:szCs w:val="26"/>
          <w:lang w:eastAsia="zh-HK"/>
        </w:rPr>
        <w:t>：</w:t>
      </w:r>
      <w:r w:rsidRPr="00802A90">
        <w:rPr>
          <w:rFonts w:ascii="新細明體" w:eastAsia="新細明體" w:hAnsi="新細明體" w:cs="Times New Roman"/>
          <w:color w:val="FF0000"/>
          <w:sz w:val="26"/>
          <w:szCs w:val="26"/>
        </w:rPr>
        <w:t>11</w:t>
      </w:r>
      <w:r w:rsidR="002D7D68">
        <w:rPr>
          <w:rFonts w:ascii="新細明體" w:eastAsia="新細明體" w:hAnsi="新細明體" w:cs="Times New Roman" w:hint="eastAsia"/>
          <w:color w:val="FF0000"/>
          <w:sz w:val="26"/>
          <w:szCs w:val="26"/>
        </w:rPr>
        <w:t>3</w:t>
      </w:r>
      <w:r w:rsidRPr="00802A90">
        <w:rPr>
          <w:rFonts w:ascii="新細明體" w:eastAsia="新細明體" w:hAnsi="新細明體" w:cs="Times New Roman" w:hint="eastAsia"/>
          <w:color w:val="FF0000"/>
          <w:sz w:val="26"/>
          <w:szCs w:val="26"/>
        </w:rPr>
        <w:t>.</w:t>
      </w:r>
      <w:r w:rsidR="007805DC" w:rsidRPr="00802A90">
        <w:rPr>
          <w:rFonts w:ascii="新細明體" w:eastAsia="新細明體" w:hAnsi="新細明體" w:cs="Times New Roman" w:hint="eastAsia"/>
          <w:color w:val="FF0000"/>
          <w:sz w:val="26"/>
          <w:szCs w:val="26"/>
        </w:rPr>
        <w:t>0</w:t>
      </w:r>
      <w:r w:rsidR="002D7D68">
        <w:rPr>
          <w:rFonts w:ascii="新細明體" w:eastAsia="新細明體" w:hAnsi="新細明體" w:cs="Times New Roman" w:hint="eastAsia"/>
          <w:color w:val="FF0000"/>
          <w:sz w:val="26"/>
          <w:szCs w:val="26"/>
        </w:rPr>
        <w:t>7</w:t>
      </w:r>
      <w:proofErr w:type="gramStart"/>
      <w:r w:rsidRPr="00BE6B48">
        <w:rPr>
          <w:rFonts w:ascii="新細明體" w:eastAsia="新細明體" w:hAnsi="新細明體" w:cs="Times New Roman"/>
          <w:color w:val="000000"/>
          <w:sz w:val="26"/>
          <w:szCs w:val="26"/>
        </w:rPr>
        <w:t>）</w:t>
      </w:r>
      <w:proofErr w:type="gramEnd"/>
    </w:p>
    <w:p w:rsidR="00BE6B48" w:rsidRPr="00802A90" w:rsidRDefault="00BE6B48" w:rsidP="00BE6B48">
      <w:pPr>
        <w:spacing w:beforeLines="25" w:before="90" w:afterLines="25" w:after="90" w:line="400" w:lineRule="exact"/>
        <w:jc w:val="both"/>
        <w:rPr>
          <w:rFonts w:ascii="新細明體" w:eastAsia="新細明體" w:hAnsi="新細明體" w:cs="Times New Roman"/>
          <w:color w:val="000000"/>
          <w:sz w:val="26"/>
          <w:szCs w:val="26"/>
        </w:rPr>
      </w:pPr>
      <w:r w:rsidRPr="00802A90">
        <w:rPr>
          <w:rFonts w:ascii="新細明體" w:eastAsia="新細明體" w:hAnsi="新細明體" w:cs="Times New Roman" w:hint="eastAsia"/>
          <w:color w:val="000000"/>
          <w:sz w:val="26"/>
          <w:szCs w:val="26"/>
        </w:rPr>
        <w:t>訂定</w:t>
      </w:r>
      <w:r w:rsidR="00CA3A3A" w:rsidRPr="00802A90">
        <w:rPr>
          <w:rFonts w:ascii="新細明體" w:eastAsia="新細明體" w:hAnsi="新細明體" w:cs="Times New Roman" w:hint="eastAsia"/>
          <w:b/>
          <w:color w:val="000000"/>
          <w:sz w:val="26"/>
          <w:szCs w:val="26"/>
        </w:rPr>
        <w:t>/更新</w:t>
      </w:r>
      <w:r w:rsidRPr="00802A90">
        <w:rPr>
          <w:rFonts w:ascii="新細明體" w:eastAsia="新細明體" w:hAnsi="新細明體" w:cs="Times New Roman" w:hint="eastAsia"/>
          <w:color w:val="000000"/>
          <w:sz w:val="26"/>
          <w:szCs w:val="26"/>
        </w:rPr>
        <w:t>日期：　　　年　　月　　日</w:t>
      </w:r>
    </w:p>
    <w:p w:rsidR="00BE6B48" w:rsidRPr="00802A90" w:rsidRDefault="00BE6B48" w:rsidP="00BE6B48">
      <w:pPr>
        <w:spacing w:beforeLines="25" w:before="90" w:afterLines="25" w:after="90" w:line="400" w:lineRule="exact"/>
        <w:jc w:val="both"/>
        <w:rPr>
          <w:rFonts w:ascii="新細明體" w:eastAsia="新細明體" w:hAnsi="新細明體" w:cs="Times New Roman"/>
          <w:color w:val="000000"/>
          <w:sz w:val="26"/>
          <w:szCs w:val="26"/>
          <w:u w:val="single"/>
        </w:rPr>
      </w:pPr>
      <w:r w:rsidRPr="00802A90">
        <w:rPr>
          <w:rFonts w:ascii="Calibri" w:eastAsia="新細明體" w:hAnsi="Calibri" w:cs="Times New Roman" w:hint="eastAsia"/>
          <w:kern w:val="0"/>
          <w:szCs w:val="24"/>
        </w:rPr>
        <w:t>□</w:t>
      </w:r>
      <w:r w:rsidRPr="00802A90">
        <w:rPr>
          <w:rFonts w:ascii="新細明體" w:eastAsia="新細明體" w:hAnsi="新細明體" w:cs="Times New Roman" w:hint="eastAsia"/>
          <w:color w:val="000000"/>
          <w:sz w:val="26"/>
          <w:szCs w:val="26"/>
        </w:rPr>
        <w:t>地政士事務所名稱：</w:t>
      </w:r>
      <w:r w:rsidRPr="00802A90">
        <w:rPr>
          <w:rFonts w:ascii="新細明體" w:eastAsia="新細明體" w:hAnsi="新細明體" w:cs="Times New Roman" w:hint="eastAsia"/>
          <w:color w:val="000000"/>
          <w:sz w:val="26"/>
          <w:szCs w:val="26"/>
          <w:u w:val="single"/>
        </w:rPr>
        <w:t xml:space="preserve">　　　　　　　　　　　　　　</w:t>
      </w:r>
    </w:p>
    <w:p w:rsidR="00BE6B48" w:rsidRPr="00802A90" w:rsidRDefault="00BE6B48" w:rsidP="00BE6B48">
      <w:pPr>
        <w:spacing w:beforeLines="25" w:before="90" w:afterLines="25" w:after="90" w:line="400" w:lineRule="exact"/>
        <w:jc w:val="both"/>
        <w:rPr>
          <w:rFonts w:ascii="新細明體" w:eastAsia="新細明體" w:hAnsi="新細明體" w:cs="Times New Roman"/>
          <w:color w:val="000000"/>
          <w:sz w:val="26"/>
          <w:szCs w:val="26"/>
          <w:u w:val="single"/>
        </w:rPr>
      </w:pPr>
      <w:r w:rsidRPr="00802A90">
        <w:rPr>
          <w:rFonts w:ascii="Calibri" w:eastAsia="新細明體" w:hAnsi="Calibri" w:cs="Times New Roman" w:hint="eastAsia"/>
          <w:kern w:val="0"/>
          <w:szCs w:val="24"/>
        </w:rPr>
        <w:t>□</w:t>
      </w:r>
      <w:r w:rsidRPr="00802A90">
        <w:rPr>
          <w:rFonts w:ascii="新細明體" w:eastAsia="新細明體" w:hAnsi="新細明體" w:cs="Times New Roman" w:hint="eastAsia"/>
          <w:color w:val="000000"/>
          <w:sz w:val="26"/>
          <w:szCs w:val="26"/>
        </w:rPr>
        <w:t>不動產經紀業名稱：</w:t>
      </w:r>
      <w:r w:rsidRPr="00802A90">
        <w:rPr>
          <w:rFonts w:ascii="新細明體" w:eastAsia="新細明體" w:hAnsi="新細明體" w:cs="Times New Roman" w:hint="eastAsia"/>
          <w:color w:val="000000"/>
          <w:sz w:val="26"/>
          <w:szCs w:val="26"/>
          <w:u w:val="single"/>
        </w:rPr>
        <w:t xml:space="preserve">　　　　　　　　　　　　　　</w:t>
      </w:r>
    </w:p>
    <w:p w:rsidR="00BE6B48" w:rsidRPr="00802A90" w:rsidRDefault="00BE6B48" w:rsidP="00BE6B48">
      <w:pPr>
        <w:spacing w:beforeLines="25" w:before="90" w:afterLines="25" w:after="90" w:line="400" w:lineRule="exact"/>
        <w:jc w:val="both"/>
        <w:rPr>
          <w:rFonts w:ascii="新細明體" w:eastAsia="新細明體" w:hAnsi="新細明體" w:cs="Times New Roman"/>
          <w:color w:val="000000"/>
          <w:sz w:val="26"/>
          <w:szCs w:val="26"/>
          <w:u w:val="single"/>
        </w:rPr>
      </w:pPr>
      <w:r w:rsidRPr="00802A90">
        <w:rPr>
          <w:rFonts w:ascii="新細明體" w:eastAsia="新細明體" w:hAnsi="新細明體" w:cs="Times New Roman" w:hint="eastAsia"/>
          <w:color w:val="000000"/>
          <w:sz w:val="26"/>
          <w:szCs w:val="26"/>
        </w:rPr>
        <w:t>法</w:t>
      </w:r>
      <w:proofErr w:type="gramStart"/>
      <w:r w:rsidRPr="00802A90">
        <w:rPr>
          <w:rFonts w:ascii="新細明體" w:eastAsia="新細明體" w:hAnsi="新細明體" w:cs="Times New Roman" w:hint="eastAsia"/>
          <w:color w:val="000000"/>
          <w:sz w:val="26"/>
          <w:szCs w:val="26"/>
        </w:rPr>
        <w:t>遵</w:t>
      </w:r>
      <w:proofErr w:type="gramEnd"/>
      <w:r w:rsidRPr="00802A90">
        <w:rPr>
          <w:rFonts w:ascii="新細明體" w:eastAsia="新細明體" w:hAnsi="新細明體" w:cs="Times New Roman" w:hint="eastAsia"/>
          <w:color w:val="000000"/>
          <w:sz w:val="26"/>
          <w:szCs w:val="26"/>
        </w:rPr>
        <w:t>（專責）人員：</w:t>
      </w:r>
      <w:r w:rsidRPr="00802A90">
        <w:rPr>
          <w:rFonts w:ascii="新細明體" w:eastAsia="新細明體" w:hAnsi="新細明體" w:cs="Times New Roman" w:hint="eastAsia"/>
          <w:color w:val="000000"/>
          <w:sz w:val="26"/>
          <w:szCs w:val="26"/>
          <w:u w:val="single"/>
        </w:rPr>
        <w:t xml:space="preserve">　　　　　　　　</w:t>
      </w:r>
      <w:r w:rsidRPr="00802A90">
        <w:rPr>
          <w:rFonts w:ascii="新細明體" w:eastAsia="新細明體" w:hAnsi="新細明體" w:cs="Times New Roman" w:hint="eastAsia"/>
          <w:color w:val="000000"/>
          <w:sz w:val="26"/>
          <w:szCs w:val="26"/>
        </w:rPr>
        <w:t xml:space="preserve">　職稱或部門：</w:t>
      </w:r>
      <w:r w:rsidRPr="00802A90">
        <w:rPr>
          <w:rFonts w:ascii="新細明體" w:eastAsia="新細明體" w:hAnsi="新細明體" w:cs="Times New Roman" w:hint="eastAsia"/>
          <w:color w:val="000000"/>
          <w:sz w:val="26"/>
          <w:szCs w:val="26"/>
          <w:u w:val="single"/>
        </w:rPr>
        <w:t xml:space="preserve">　　　　　　　　</w:t>
      </w:r>
    </w:p>
    <w:p w:rsidR="00BE6B48" w:rsidRPr="00802A90" w:rsidRDefault="00BE6B48" w:rsidP="00BE6B48">
      <w:pPr>
        <w:spacing w:beforeLines="25" w:before="90" w:afterLines="25" w:after="90" w:line="400" w:lineRule="exact"/>
        <w:jc w:val="both"/>
        <w:rPr>
          <w:rFonts w:ascii="新細明體" w:eastAsia="新細明體" w:hAnsi="新細明體" w:cs="Times New Roman"/>
          <w:color w:val="000000"/>
          <w:sz w:val="26"/>
          <w:szCs w:val="26"/>
        </w:rPr>
      </w:pPr>
      <w:r w:rsidRPr="00802A90">
        <w:rPr>
          <w:rFonts w:ascii="新細明體" w:eastAsia="新細明體" w:hAnsi="新細明體" w:cs="Times New Roman" w:hint="eastAsia"/>
          <w:color w:val="000000"/>
          <w:sz w:val="26"/>
          <w:szCs w:val="26"/>
        </w:rPr>
        <w:t>員工數量：</w:t>
      </w:r>
      <w:r w:rsidRPr="00802A90">
        <w:rPr>
          <w:rFonts w:ascii="新細明體" w:eastAsia="新細明體" w:hAnsi="新細明體" w:cs="Times New Roman" w:hint="eastAsia"/>
          <w:color w:val="000000"/>
          <w:sz w:val="26"/>
          <w:szCs w:val="26"/>
          <w:u w:val="single"/>
        </w:rPr>
        <w:t xml:space="preserve">　　　　　　</w:t>
      </w:r>
      <w:r w:rsidRPr="00802A90">
        <w:rPr>
          <w:rFonts w:ascii="新細明體" w:eastAsia="新細明體" w:hAnsi="新細明體" w:cs="Times New Roman" w:hint="eastAsia"/>
          <w:color w:val="000000"/>
          <w:sz w:val="26"/>
          <w:szCs w:val="26"/>
        </w:rPr>
        <w:t>人</w:t>
      </w:r>
    </w:p>
    <w:p w:rsidR="00B73496" w:rsidRPr="00B73496" w:rsidRDefault="00B73496" w:rsidP="00BE6B48">
      <w:pPr>
        <w:spacing w:beforeLines="25" w:before="90" w:afterLines="25" w:after="90" w:line="400" w:lineRule="exact"/>
        <w:jc w:val="both"/>
        <w:rPr>
          <w:rFonts w:ascii="新細明體" w:eastAsia="新細明體" w:hAnsi="新細明體" w:cs="Times New Roman"/>
          <w:b/>
          <w:color w:val="FF0000"/>
          <w:sz w:val="26"/>
          <w:szCs w:val="26"/>
        </w:rPr>
      </w:pPr>
      <w:r w:rsidRPr="00802A90">
        <w:rPr>
          <w:rFonts w:ascii="新細明體" w:eastAsia="新細明體" w:hAnsi="新細明體" w:cs="Times New Roman"/>
          <w:b/>
          <w:sz w:val="26"/>
          <w:szCs w:val="26"/>
        </w:rPr>
        <w:t>主管</w:t>
      </w:r>
      <w:r w:rsidRPr="00802A90">
        <w:rPr>
          <w:rFonts w:ascii="新細明體" w:eastAsia="新細明體" w:hAnsi="新細明體" w:cs="Times New Roman" w:hint="eastAsia"/>
          <w:b/>
          <w:sz w:val="26"/>
          <w:szCs w:val="26"/>
        </w:rPr>
        <w:t xml:space="preserve"> </w:t>
      </w:r>
      <w:r w:rsidRPr="00802A90">
        <w:rPr>
          <w:rFonts w:ascii="新細明體" w:eastAsia="新細明體" w:hAnsi="新細明體" w:cs="Times New Roman"/>
          <w:b/>
          <w:sz w:val="26"/>
          <w:szCs w:val="26"/>
        </w:rPr>
        <w:t>/ 專責人員簽章：</w:t>
      </w:r>
      <w:r w:rsidRPr="00607E54">
        <w:rPr>
          <w:rFonts w:ascii="新細明體" w:eastAsia="新細明體" w:hAnsi="新細明體" w:cs="Times New Roman" w:hint="eastAsia"/>
          <w:b/>
          <w:sz w:val="26"/>
          <w:szCs w:val="26"/>
          <w:u w:val="single"/>
        </w:rPr>
        <w:t xml:space="preserve">　　　　　　　　　　　　　　</w:t>
      </w:r>
    </w:p>
    <w:p w:rsidR="00BE6B48" w:rsidRPr="00BE6B48" w:rsidRDefault="00BE6B48" w:rsidP="00D75812">
      <w:pPr>
        <w:spacing w:beforeLines="100" w:before="360" w:afterLines="25" w:after="90" w:line="400" w:lineRule="exact"/>
        <w:jc w:val="both"/>
        <w:outlineLvl w:val="0"/>
        <w:rPr>
          <w:rFonts w:ascii="新細明體" w:eastAsia="新細明體" w:hAnsi="新細明體" w:cs="Times New Roman"/>
          <w:b/>
          <w:color w:val="000000"/>
          <w:sz w:val="26"/>
          <w:szCs w:val="26"/>
        </w:rPr>
      </w:pPr>
      <w:r w:rsidRPr="00BE6B48">
        <w:rPr>
          <w:rFonts w:ascii="新細明體" w:eastAsia="新細明體" w:hAnsi="新細明體" w:cs="Times New Roman" w:hint="eastAsia"/>
          <w:b/>
          <w:color w:val="000000"/>
          <w:sz w:val="26"/>
          <w:szCs w:val="26"/>
        </w:rPr>
        <w:t>壹、風險評估</w:t>
      </w:r>
    </w:p>
    <w:p w:rsidR="00607E54" w:rsidRPr="00BE6B48" w:rsidRDefault="00BE6B48" w:rsidP="00D75812">
      <w:pPr>
        <w:spacing w:beforeLines="25" w:before="90" w:afterLines="25" w:after="90" w:line="400" w:lineRule="exact"/>
        <w:ind w:leftChars="100" w:left="240"/>
        <w:jc w:val="both"/>
        <w:outlineLvl w:val="1"/>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t>詳如後附風險評估表。</w:t>
      </w:r>
    </w:p>
    <w:p w:rsidR="00BE6B48" w:rsidRPr="00BE6B48" w:rsidRDefault="00BE6B48" w:rsidP="00D75812">
      <w:pPr>
        <w:spacing w:beforeLines="100" w:before="360" w:afterLines="25" w:after="90" w:line="400" w:lineRule="exact"/>
        <w:ind w:left="521" w:hangingChars="200" w:hanging="521"/>
        <w:outlineLvl w:val="0"/>
        <w:rPr>
          <w:rFonts w:ascii="新細明體" w:eastAsia="新細明體" w:hAnsi="新細明體" w:cs="Times New Roman"/>
          <w:b/>
          <w:color w:val="000000"/>
          <w:sz w:val="26"/>
          <w:szCs w:val="26"/>
        </w:rPr>
      </w:pPr>
      <w:r w:rsidRPr="00BE6B48">
        <w:rPr>
          <w:rFonts w:ascii="新細明體" w:eastAsia="新細明體" w:hAnsi="新細明體" w:cs="Times New Roman" w:hint="eastAsia"/>
          <w:b/>
          <w:color w:val="000000"/>
          <w:sz w:val="26"/>
          <w:szCs w:val="26"/>
        </w:rPr>
        <w:t>貳、採取降低風險之措施</w:t>
      </w:r>
      <w:proofErr w:type="gramStart"/>
      <w:r w:rsidRPr="00BE6B48">
        <w:rPr>
          <w:rFonts w:ascii="新細明體" w:eastAsia="新細明體" w:hAnsi="新細明體" w:cs="Times New Roman" w:hint="eastAsia"/>
          <w:b/>
          <w:color w:val="000000"/>
          <w:sz w:val="26"/>
          <w:szCs w:val="26"/>
        </w:rPr>
        <w:t>（</w:t>
      </w:r>
      <w:proofErr w:type="gramEnd"/>
      <w:r w:rsidRPr="00BE6B48">
        <w:rPr>
          <w:rFonts w:ascii="新細明體" w:eastAsia="新細明體" w:hAnsi="新細明體" w:cs="Times New Roman" w:hint="eastAsia"/>
          <w:b/>
          <w:color w:val="000000"/>
          <w:sz w:val="26"/>
          <w:szCs w:val="26"/>
        </w:rPr>
        <w:t>請打</w:t>
      </w:r>
      <w:r w:rsidRPr="00BE6B48">
        <w:rPr>
          <w:rFonts w:ascii="新細明體" w:eastAsia="新細明體" w:hAnsi="新細明體" w:cs="Times New Roman" w:hint="eastAsia"/>
          <w:b/>
          <w:color w:val="000000"/>
          <w:sz w:val="26"/>
          <w:szCs w:val="26"/>
        </w:rPr>
        <w:sym w:font="Wingdings" w:char="F0FC"/>
      </w:r>
      <w:r w:rsidRPr="00BE6B48">
        <w:rPr>
          <w:rFonts w:ascii="新細明體" w:eastAsia="新細明體" w:hAnsi="新細明體" w:cs="Times New Roman" w:hint="eastAsia"/>
          <w:b/>
          <w:color w:val="000000"/>
          <w:sz w:val="26"/>
          <w:szCs w:val="26"/>
        </w:rPr>
        <w:t>；</w:t>
      </w:r>
      <w:r w:rsidRPr="00A804DF">
        <w:rPr>
          <w:rFonts w:ascii="新細明體" w:eastAsia="新細明體" w:hAnsi="新細明體" w:cs="Times New Roman" w:hint="eastAsia"/>
          <w:b/>
          <w:color w:val="000000"/>
          <w:sz w:val="26"/>
          <w:szCs w:val="26"/>
          <w:u w:val="single"/>
        </w:rPr>
        <w:t>至少依風險評估表之評估結果勾選，或採取較嚴謹措施</w:t>
      </w:r>
      <w:r w:rsidRPr="00BE6B48">
        <w:rPr>
          <w:rFonts w:ascii="新細明體" w:eastAsia="新細明體" w:hAnsi="新細明體" w:cs="Times New Roman" w:hint="eastAsia"/>
          <w:b/>
          <w:color w:val="000000"/>
          <w:sz w:val="26"/>
          <w:szCs w:val="26"/>
        </w:rPr>
        <w:t>。）</w:t>
      </w:r>
    </w:p>
    <w:tbl>
      <w:tblPr>
        <w:tblStyle w:val="1"/>
        <w:tblW w:w="0" w:type="auto"/>
        <w:tblLook w:val="04A0" w:firstRow="1" w:lastRow="0" w:firstColumn="1" w:lastColumn="0" w:noHBand="0" w:noVBand="1"/>
      </w:tblPr>
      <w:tblGrid>
        <w:gridCol w:w="923"/>
        <w:gridCol w:w="5451"/>
        <w:gridCol w:w="1922"/>
      </w:tblGrid>
      <w:tr w:rsidR="00BE6B48" w:rsidRPr="00BE6B48" w:rsidTr="00607E54">
        <w:trPr>
          <w:trHeight w:val="900"/>
          <w:tblHeader/>
        </w:trPr>
        <w:tc>
          <w:tcPr>
            <w:tcW w:w="6374" w:type="dxa"/>
            <w:gridSpan w:val="2"/>
            <w:vAlign w:val="center"/>
          </w:tcPr>
          <w:p w:rsidR="00BE6B48" w:rsidRPr="00BE6B48" w:rsidRDefault="00BE6B48" w:rsidP="00BA29D3">
            <w:pPr>
              <w:spacing w:line="360" w:lineRule="exact"/>
              <w:jc w:val="center"/>
              <w:rPr>
                <w:rFonts w:ascii="新細明體" w:eastAsia="新細明體" w:hAnsi="新細明體" w:cs="Times New Roman"/>
                <w:b/>
                <w:bCs/>
                <w:color w:val="000000"/>
                <w:sz w:val="26"/>
                <w:szCs w:val="26"/>
              </w:rPr>
            </w:pPr>
            <w:r w:rsidRPr="00BE6B48">
              <w:rPr>
                <w:rFonts w:ascii="新細明體" w:eastAsia="新細明體" w:hAnsi="新細明體" w:cs="Times New Roman" w:hint="eastAsia"/>
                <w:b/>
                <w:bCs/>
                <w:color w:val="000000"/>
                <w:sz w:val="26"/>
                <w:szCs w:val="26"/>
              </w:rPr>
              <w:t>採取降低風險措施（請勾選）</w:t>
            </w:r>
          </w:p>
        </w:tc>
        <w:tc>
          <w:tcPr>
            <w:tcW w:w="1922" w:type="dxa"/>
            <w:vAlign w:val="center"/>
            <w:hideMark/>
          </w:tcPr>
          <w:p w:rsidR="00BE6B48" w:rsidRPr="00BE6B48" w:rsidRDefault="00BE6B48" w:rsidP="00BA29D3">
            <w:pPr>
              <w:spacing w:line="360" w:lineRule="exact"/>
              <w:jc w:val="center"/>
              <w:rPr>
                <w:rFonts w:ascii="新細明體" w:eastAsia="新細明體" w:hAnsi="新細明體" w:cs="Times New Roman"/>
                <w:b/>
                <w:bCs/>
                <w:color w:val="000000"/>
                <w:sz w:val="26"/>
                <w:szCs w:val="26"/>
              </w:rPr>
            </w:pPr>
            <w:r w:rsidRPr="00BE6B48">
              <w:rPr>
                <w:rFonts w:ascii="新細明體" w:eastAsia="新細明體" w:hAnsi="新細明體" w:cs="Times New Roman" w:hint="eastAsia"/>
                <w:b/>
                <w:bCs/>
                <w:color w:val="000000"/>
                <w:sz w:val="26"/>
                <w:szCs w:val="26"/>
              </w:rPr>
              <w:t>對應風險評估表之項目</w:t>
            </w:r>
          </w:p>
        </w:tc>
      </w:tr>
      <w:tr w:rsidR="00BE6B48" w:rsidRPr="00BE6B48" w:rsidTr="00BA29D3">
        <w:trPr>
          <w:trHeight w:val="671"/>
        </w:trPr>
        <w:tc>
          <w:tcPr>
            <w:tcW w:w="923" w:type="dxa"/>
            <w:vAlign w:val="center"/>
          </w:tcPr>
          <w:p w:rsidR="00BE6B48" w:rsidRPr="00BE6B48" w:rsidRDefault="00BE6B48" w:rsidP="00BA29D3">
            <w:pPr>
              <w:spacing w:line="360" w:lineRule="exact"/>
              <w:jc w:val="center"/>
              <w:rPr>
                <w:rFonts w:ascii="新細明體" w:eastAsia="新細明體" w:hAnsi="新細明體" w:cs="Times New Roman"/>
                <w:color w:val="000000"/>
                <w:sz w:val="26"/>
                <w:szCs w:val="26"/>
              </w:rPr>
            </w:pPr>
          </w:p>
        </w:tc>
        <w:tc>
          <w:tcPr>
            <w:tcW w:w="5451" w:type="dxa"/>
            <w:hideMark/>
          </w:tcPr>
          <w:p w:rsidR="00BE6B48" w:rsidRPr="00BE6B48" w:rsidRDefault="00BE6B48" w:rsidP="00BA29D3">
            <w:pPr>
              <w:spacing w:line="360" w:lineRule="exact"/>
              <w:ind w:left="260" w:hangingChars="100" w:hanging="260"/>
              <w:rPr>
                <w:rFonts w:ascii="新細明體" w:eastAsia="新細明體" w:hAnsi="新細明體" w:cs="Times New Roman"/>
                <w:color w:val="000000"/>
                <w:sz w:val="26"/>
                <w:szCs w:val="26"/>
              </w:rPr>
            </w:pPr>
            <w:r w:rsidRPr="00BE6B48">
              <w:rPr>
                <w:rFonts w:ascii="新細明體" w:eastAsia="新細明體" w:hAnsi="新細明體" w:cs="Times New Roman"/>
                <w:color w:val="000000"/>
                <w:sz w:val="26"/>
                <w:szCs w:val="26"/>
              </w:rPr>
              <w:t>1.</w:t>
            </w:r>
            <w:r w:rsidRPr="00BE6B48">
              <w:rPr>
                <w:rFonts w:ascii="新細明體" w:eastAsia="新細明體" w:hAnsi="新細明體" w:cs="Times New Roman" w:hint="eastAsia"/>
                <w:color w:val="000000"/>
                <w:sz w:val="26"/>
                <w:szCs w:val="26"/>
              </w:rPr>
              <w:t>進行交易</w:t>
            </w:r>
            <w:r w:rsidRPr="00B20B75">
              <w:rPr>
                <w:rFonts w:ascii="新細明體" w:eastAsia="新細明體" w:hAnsi="新細明體" w:cs="Times New Roman" w:hint="eastAsia"/>
                <w:color w:val="000000"/>
                <w:sz w:val="26"/>
                <w:szCs w:val="26"/>
              </w:rPr>
              <w:t>前，應取得高階人員之同意。</w:t>
            </w:r>
          </w:p>
        </w:tc>
        <w:tc>
          <w:tcPr>
            <w:tcW w:w="1922" w:type="dxa"/>
          </w:tcPr>
          <w:p w:rsidR="00BE6B48" w:rsidRPr="00BE6B48" w:rsidRDefault="00BE6B48" w:rsidP="00BA29D3">
            <w:pPr>
              <w:spacing w:line="360" w:lineRule="exact"/>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t>A1、A2、A5、C2、C</w:t>
            </w:r>
            <w:r w:rsidRPr="00BE6B48">
              <w:rPr>
                <w:rFonts w:ascii="新細明體" w:eastAsia="新細明體" w:hAnsi="新細明體" w:cs="Times New Roman"/>
                <w:color w:val="000000"/>
                <w:sz w:val="26"/>
                <w:szCs w:val="26"/>
              </w:rPr>
              <w:t>4</w:t>
            </w:r>
          </w:p>
        </w:tc>
      </w:tr>
      <w:tr w:rsidR="00BE6B48" w:rsidRPr="00BE6B48" w:rsidTr="00BA29D3">
        <w:trPr>
          <w:trHeight w:val="671"/>
        </w:trPr>
        <w:tc>
          <w:tcPr>
            <w:tcW w:w="923" w:type="dxa"/>
            <w:vAlign w:val="center"/>
          </w:tcPr>
          <w:p w:rsidR="00BE6B48" w:rsidRPr="00BE6B48" w:rsidRDefault="00BE6B48" w:rsidP="00BA29D3">
            <w:pPr>
              <w:spacing w:line="360" w:lineRule="exact"/>
              <w:jc w:val="center"/>
              <w:rPr>
                <w:rFonts w:ascii="新細明體" w:eastAsia="新細明體" w:hAnsi="新細明體" w:cs="Times New Roman"/>
                <w:color w:val="000000"/>
                <w:sz w:val="26"/>
                <w:szCs w:val="26"/>
              </w:rPr>
            </w:pPr>
          </w:p>
        </w:tc>
        <w:tc>
          <w:tcPr>
            <w:tcW w:w="5451" w:type="dxa"/>
          </w:tcPr>
          <w:p w:rsidR="00BE6B48" w:rsidRPr="00BE6B48" w:rsidRDefault="00BE6B48" w:rsidP="00BA29D3">
            <w:pPr>
              <w:spacing w:line="360" w:lineRule="exact"/>
              <w:ind w:left="260" w:hangingChars="100" w:hanging="260"/>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t>2.會採取合理措施瞭解客戶資金來源。</w:t>
            </w:r>
          </w:p>
        </w:tc>
        <w:tc>
          <w:tcPr>
            <w:tcW w:w="1922" w:type="dxa"/>
          </w:tcPr>
          <w:p w:rsidR="00BE6B48" w:rsidRPr="00BE6B48" w:rsidRDefault="00BE6B48" w:rsidP="00BA29D3">
            <w:pPr>
              <w:spacing w:line="360" w:lineRule="exact"/>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t>A1、A2、A5、A6、B1、B2、C2、C</w:t>
            </w:r>
            <w:r w:rsidRPr="00BE6B48">
              <w:rPr>
                <w:rFonts w:ascii="新細明體" w:eastAsia="新細明體" w:hAnsi="新細明體" w:cs="Times New Roman"/>
                <w:color w:val="000000"/>
                <w:sz w:val="26"/>
                <w:szCs w:val="26"/>
              </w:rPr>
              <w:t>4</w:t>
            </w:r>
          </w:p>
        </w:tc>
      </w:tr>
      <w:tr w:rsidR="00BE6B48" w:rsidRPr="00BE6B48" w:rsidTr="00BA29D3">
        <w:trPr>
          <w:trHeight w:val="671"/>
        </w:trPr>
        <w:tc>
          <w:tcPr>
            <w:tcW w:w="923" w:type="dxa"/>
            <w:vAlign w:val="center"/>
          </w:tcPr>
          <w:p w:rsidR="00BE6B48" w:rsidRPr="00BE6B48" w:rsidRDefault="00BE6B48" w:rsidP="00BA29D3">
            <w:pPr>
              <w:spacing w:line="360" w:lineRule="exact"/>
              <w:jc w:val="center"/>
              <w:rPr>
                <w:rFonts w:ascii="新細明體" w:eastAsia="新細明體" w:hAnsi="新細明體" w:cs="Times New Roman"/>
                <w:color w:val="000000"/>
                <w:sz w:val="26"/>
                <w:szCs w:val="26"/>
              </w:rPr>
            </w:pPr>
          </w:p>
        </w:tc>
        <w:tc>
          <w:tcPr>
            <w:tcW w:w="5451" w:type="dxa"/>
          </w:tcPr>
          <w:p w:rsidR="00BE6B48" w:rsidRPr="00BE6B48" w:rsidRDefault="00BE6B48" w:rsidP="00BA29D3">
            <w:pPr>
              <w:spacing w:line="360" w:lineRule="exact"/>
              <w:ind w:left="260" w:hangingChars="100" w:hanging="260"/>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t>3.將持續監督進行之交易。</w:t>
            </w:r>
          </w:p>
        </w:tc>
        <w:tc>
          <w:tcPr>
            <w:tcW w:w="1922" w:type="dxa"/>
          </w:tcPr>
          <w:p w:rsidR="00BE6B48" w:rsidRPr="00BE6B48" w:rsidRDefault="00BE6B48" w:rsidP="00BA29D3">
            <w:pPr>
              <w:spacing w:line="360" w:lineRule="exact"/>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t>A1、A2、A5、C2、C</w:t>
            </w:r>
            <w:r w:rsidRPr="00BE6B48">
              <w:rPr>
                <w:rFonts w:ascii="新細明體" w:eastAsia="新細明體" w:hAnsi="新細明體" w:cs="Times New Roman"/>
                <w:color w:val="000000"/>
                <w:sz w:val="26"/>
                <w:szCs w:val="26"/>
              </w:rPr>
              <w:t>4</w:t>
            </w:r>
          </w:p>
        </w:tc>
      </w:tr>
      <w:tr w:rsidR="00BE6B48" w:rsidRPr="00BE6B48" w:rsidTr="00BA29D3">
        <w:trPr>
          <w:trHeight w:val="671"/>
        </w:trPr>
        <w:tc>
          <w:tcPr>
            <w:tcW w:w="923" w:type="dxa"/>
            <w:vAlign w:val="center"/>
          </w:tcPr>
          <w:p w:rsidR="00BE6B48" w:rsidRPr="00BE6B48" w:rsidRDefault="00BE6B48" w:rsidP="00BA29D3">
            <w:pPr>
              <w:spacing w:line="360" w:lineRule="exact"/>
              <w:jc w:val="center"/>
              <w:rPr>
                <w:rFonts w:ascii="新細明體" w:eastAsia="新細明體" w:hAnsi="新細明體" w:cs="Times New Roman"/>
                <w:color w:val="000000"/>
                <w:sz w:val="26"/>
                <w:szCs w:val="26"/>
              </w:rPr>
            </w:pPr>
          </w:p>
        </w:tc>
        <w:tc>
          <w:tcPr>
            <w:tcW w:w="5451" w:type="dxa"/>
          </w:tcPr>
          <w:p w:rsidR="00BE6B48" w:rsidRPr="00BE6B48" w:rsidRDefault="00BE6B48" w:rsidP="00BA29D3">
            <w:pPr>
              <w:spacing w:line="360" w:lineRule="exact"/>
              <w:ind w:left="260" w:hangingChars="100" w:hanging="260"/>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t>4</w:t>
            </w:r>
            <w:r w:rsidRPr="00BE6B48">
              <w:rPr>
                <w:rFonts w:ascii="新細明體" w:eastAsia="新細明體" w:hAnsi="新細明體" w:cs="Times New Roman"/>
                <w:color w:val="000000"/>
                <w:sz w:val="26"/>
                <w:szCs w:val="26"/>
              </w:rPr>
              <w:t>.</w:t>
            </w:r>
            <w:r w:rsidRPr="00BE6B48">
              <w:rPr>
                <w:rFonts w:ascii="新細明體" w:eastAsia="新細明體" w:hAnsi="新細明體" w:cs="Times New Roman" w:hint="eastAsia"/>
                <w:color w:val="000000"/>
                <w:sz w:val="26"/>
                <w:szCs w:val="26"/>
              </w:rPr>
              <w:t>限本</w:t>
            </w:r>
            <w:r w:rsidRPr="00CC3061">
              <w:rPr>
                <w:rFonts w:ascii="新細明體" w:eastAsia="新細明體" w:hAnsi="新細明體" w:cs="Times New Roman" w:hint="eastAsia"/>
                <w:color w:val="000000" w:themeColor="text1"/>
                <w:sz w:val="26"/>
                <w:szCs w:val="26"/>
              </w:rPr>
              <w:t>人</w:t>
            </w:r>
            <w:r w:rsidR="007805DC" w:rsidRPr="00CC3061">
              <w:rPr>
                <w:rFonts w:ascii="新細明體" w:eastAsia="新細明體" w:hAnsi="新細明體" w:cs="Times New Roman" w:hint="eastAsia"/>
                <w:color w:val="000000" w:themeColor="text1"/>
                <w:sz w:val="26"/>
                <w:szCs w:val="26"/>
              </w:rPr>
              <w:t>(或代理人)</w:t>
            </w:r>
            <w:r w:rsidRPr="00CC3061">
              <w:rPr>
                <w:rFonts w:ascii="新細明體" w:eastAsia="新細明體" w:hAnsi="新細明體" w:cs="Times New Roman" w:hint="eastAsia"/>
                <w:color w:val="000000" w:themeColor="text1"/>
                <w:sz w:val="26"/>
                <w:szCs w:val="26"/>
              </w:rPr>
              <w:t>親</w:t>
            </w:r>
            <w:r w:rsidRPr="00BE6B48">
              <w:rPr>
                <w:rFonts w:ascii="新細明體" w:eastAsia="新細明體" w:hAnsi="新細明體" w:cs="Times New Roman" w:hint="eastAsia"/>
                <w:color w:val="000000"/>
                <w:sz w:val="26"/>
                <w:szCs w:val="26"/>
              </w:rPr>
              <w:t>自進行交易。</w:t>
            </w:r>
          </w:p>
        </w:tc>
        <w:tc>
          <w:tcPr>
            <w:tcW w:w="1922" w:type="dxa"/>
          </w:tcPr>
          <w:p w:rsidR="00BE6B48" w:rsidRPr="00BE6B48" w:rsidRDefault="00BE6B48" w:rsidP="00BA29D3">
            <w:pPr>
              <w:spacing w:line="360" w:lineRule="exact"/>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t>D1</w:t>
            </w:r>
          </w:p>
        </w:tc>
      </w:tr>
      <w:tr w:rsidR="00BE6B48" w:rsidRPr="00BE6B48" w:rsidTr="00BA29D3">
        <w:trPr>
          <w:trHeight w:val="671"/>
        </w:trPr>
        <w:tc>
          <w:tcPr>
            <w:tcW w:w="923" w:type="dxa"/>
            <w:vAlign w:val="center"/>
          </w:tcPr>
          <w:p w:rsidR="00BE6B48" w:rsidRPr="00BE6B48" w:rsidRDefault="00BE6B48" w:rsidP="00BA29D3">
            <w:pPr>
              <w:spacing w:line="360" w:lineRule="exact"/>
              <w:jc w:val="center"/>
              <w:rPr>
                <w:rFonts w:ascii="新細明體" w:eastAsia="新細明體" w:hAnsi="新細明體" w:cs="Times New Roman"/>
                <w:color w:val="000000"/>
                <w:sz w:val="26"/>
                <w:szCs w:val="26"/>
              </w:rPr>
            </w:pPr>
          </w:p>
        </w:tc>
        <w:tc>
          <w:tcPr>
            <w:tcW w:w="5451" w:type="dxa"/>
          </w:tcPr>
          <w:p w:rsidR="00BE6B48" w:rsidRPr="00BE6B48" w:rsidRDefault="00BE6B48" w:rsidP="00BA29D3">
            <w:pPr>
              <w:spacing w:line="360" w:lineRule="exact"/>
              <w:ind w:left="260" w:hangingChars="100" w:hanging="260"/>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t>5</w:t>
            </w:r>
            <w:r w:rsidRPr="00BE6B48">
              <w:rPr>
                <w:rFonts w:ascii="新細明體" w:eastAsia="新細明體" w:hAnsi="新細明體" w:cs="Times New Roman"/>
                <w:color w:val="000000"/>
                <w:sz w:val="26"/>
                <w:szCs w:val="26"/>
              </w:rPr>
              <w:t>.</w:t>
            </w:r>
            <w:r w:rsidRPr="00BE6B48">
              <w:rPr>
                <w:rFonts w:ascii="新細明體" w:eastAsia="新細明體" w:hAnsi="新細明體" w:cs="Times New Roman" w:hint="eastAsia"/>
                <w:color w:val="000000"/>
                <w:sz w:val="26"/>
                <w:szCs w:val="26"/>
              </w:rPr>
              <w:t>直接對客戶進行客戶審查。</w:t>
            </w:r>
          </w:p>
        </w:tc>
        <w:tc>
          <w:tcPr>
            <w:tcW w:w="1922" w:type="dxa"/>
          </w:tcPr>
          <w:p w:rsidR="00BE6B48" w:rsidRPr="00BE6B48" w:rsidRDefault="00BE6B48" w:rsidP="00BA29D3">
            <w:pPr>
              <w:spacing w:line="360" w:lineRule="exact"/>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t>D1、D2</w:t>
            </w:r>
          </w:p>
        </w:tc>
      </w:tr>
      <w:tr w:rsidR="00BE6B48" w:rsidRPr="00BE6B48" w:rsidTr="00BA29D3">
        <w:trPr>
          <w:trHeight w:val="671"/>
        </w:trPr>
        <w:tc>
          <w:tcPr>
            <w:tcW w:w="923" w:type="dxa"/>
            <w:vAlign w:val="center"/>
          </w:tcPr>
          <w:p w:rsidR="00BE6B48" w:rsidRPr="00BE6B48" w:rsidRDefault="00BE6B48" w:rsidP="00BA29D3">
            <w:pPr>
              <w:spacing w:line="360" w:lineRule="exact"/>
              <w:jc w:val="center"/>
              <w:rPr>
                <w:rFonts w:ascii="新細明體" w:eastAsia="新細明體" w:hAnsi="新細明體" w:cs="Times New Roman"/>
                <w:color w:val="000000"/>
                <w:sz w:val="26"/>
                <w:szCs w:val="26"/>
              </w:rPr>
            </w:pPr>
          </w:p>
        </w:tc>
        <w:tc>
          <w:tcPr>
            <w:tcW w:w="5451" w:type="dxa"/>
          </w:tcPr>
          <w:p w:rsidR="00BE6B48" w:rsidRPr="00BE6B48" w:rsidRDefault="00BE6B48" w:rsidP="00A7047A">
            <w:pPr>
              <w:spacing w:line="360" w:lineRule="exact"/>
              <w:ind w:left="195" w:hangingChars="75" w:hanging="195"/>
              <w:rPr>
                <w:rFonts w:ascii="新細明體" w:eastAsia="新細明體" w:hAnsi="新細明體" w:cs="Times New Roman"/>
                <w:color w:val="000000"/>
                <w:sz w:val="26"/>
                <w:szCs w:val="26"/>
              </w:rPr>
            </w:pPr>
            <w:r w:rsidRPr="00BE6B48">
              <w:rPr>
                <w:rFonts w:ascii="新細明體" w:eastAsia="新細明體" w:hAnsi="新細明體" w:cs="Times New Roman"/>
                <w:color w:val="000000"/>
                <w:sz w:val="26"/>
                <w:szCs w:val="26"/>
              </w:rPr>
              <w:t>6</w:t>
            </w:r>
            <w:r w:rsidR="00A7047A">
              <w:rPr>
                <w:rFonts w:ascii="新細明體" w:eastAsia="新細明體" w:hAnsi="新細明體" w:cs="Times New Roman" w:hint="eastAsia"/>
                <w:color w:val="000000"/>
                <w:sz w:val="26"/>
                <w:szCs w:val="26"/>
              </w:rPr>
              <w:t>.</w:t>
            </w:r>
            <w:r w:rsidRPr="00BE6B48">
              <w:rPr>
                <w:rFonts w:ascii="新細明體" w:eastAsia="新細明體" w:hAnsi="新細明體" w:cs="Times New Roman" w:hint="eastAsia"/>
                <w:color w:val="000000"/>
                <w:sz w:val="26"/>
                <w:szCs w:val="26"/>
              </w:rPr>
              <w:t>客戶如為個人，確認其是否為重要政治性職務人士（PEPs）。</w:t>
            </w:r>
          </w:p>
        </w:tc>
        <w:tc>
          <w:tcPr>
            <w:tcW w:w="1922" w:type="dxa"/>
          </w:tcPr>
          <w:p w:rsidR="00BE6B48" w:rsidRPr="00BE6B48" w:rsidRDefault="00BE6B48" w:rsidP="00BA29D3">
            <w:pPr>
              <w:spacing w:line="360" w:lineRule="exact"/>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t>A1、A4</w:t>
            </w:r>
          </w:p>
        </w:tc>
      </w:tr>
      <w:tr w:rsidR="00BE6B48" w:rsidRPr="00BE6B48" w:rsidTr="00BA29D3">
        <w:trPr>
          <w:trHeight w:val="671"/>
        </w:trPr>
        <w:tc>
          <w:tcPr>
            <w:tcW w:w="923" w:type="dxa"/>
            <w:vAlign w:val="center"/>
          </w:tcPr>
          <w:p w:rsidR="00BE6B48" w:rsidRPr="00BE6B48" w:rsidRDefault="00BE6B48" w:rsidP="00BA29D3">
            <w:pPr>
              <w:spacing w:line="360" w:lineRule="exact"/>
              <w:jc w:val="center"/>
              <w:rPr>
                <w:rFonts w:ascii="新細明體" w:eastAsia="新細明體" w:hAnsi="新細明體" w:cs="Times New Roman"/>
                <w:color w:val="000000"/>
                <w:sz w:val="26"/>
                <w:szCs w:val="26"/>
              </w:rPr>
            </w:pPr>
          </w:p>
        </w:tc>
        <w:tc>
          <w:tcPr>
            <w:tcW w:w="5451" w:type="dxa"/>
          </w:tcPr>
          <w:p w:rsidR="00BE6B48" w:rsidRPr="00BE6B48" w:rsidRDefault="00BE6B48" w:rsidP="00A7047A">
            <w:pPr>
              <w:spacing w:line="360" w:lineRule="exact"/>
              <w:ind w:left="195" w:hangingChars="75" w:hanging="195"/>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t>7</w:t>
            </w:r>
            <w:r w:rsidRPr="00BE6B48">
              <w:rPr>
                <w:rFonts w:ascii="新細明體" w:eastAsia="新細明體" w:hAnsi="新細明體" w:cs="Times New Roman"/>
                <w:color w:val="000000"/>
                <w:sz w:val="26"/>
                <w:szCs w:val="26"/>
              </w:rPr>
              <w:t>.</w:t>
            </w:r>
            <w:r w:rsidRPr="00BE6B48">
              <w:rPr>
                <w:rFonts w:ascii="新細明體" w:eastAsia="新細明體" w:hAnsi="新細明體" w:cs="Times New Roman" w:hint="eastAsia"/>
                <w:color w:val="000000"/>
                <w:sz w:val="26"/>
                <w:szCs w:val="26"/>
              </w:rPr>
              <w:t>對客戶身分及風險有疑慮時，將要求額外資訊辨識身分。</w:t>
            </w:r>
          </w:p>
        </w:tc>
        <w:tc>
          <w:tcPr>
            <w:tcW w:w="1922" w:type="dxa"/>
          </w:tcPr>
          <w:p w:rsidR="00BE6B48" w:rsidRPr="00BE6B48" w:rsidRDefault="00BE6B48" w:rsidP="00BA29D3">
            <w:pPr>
              <w:spacing w:line="360" w:lineRule="exact"/>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t>A1、D1</w:t>
            </w:r>
          </w:p>
        </w:tc>
      </w:tr>
      <w:tr w:rsidR="00BE6B48" w:rsidRPr="00BE6B48" w:rsidTr="00BA29D3">
        <w:trPr>
          <w:trHeight w:val="671"/>
        </w:trPr>
        <w:tc>
          <w:tcPr>
            <w:tcW w:w="923" w:type="dxa"/>
            <w:vAlign w:val="center"/>
          </w:tcPr>
          <w:p w:rsidR="00BE6B48" w:rsidRPr="00BE6B48" w:rsidRDefault="00BE6B48" w:rsidP="00BA29D3">
            <w:pPr>
              <w:spacing w:line="360" w:lineRule="exact"/>
              <w:jc w:val="center"/>
              <w:rPr>
                <w:rFonts w:ascii="新細明體" w:eastAsia="新細明體" w:hAnsi="新細明體" w:cs="Times New Roman"/>
                <w:color w:val="000000"/>
                <w:sz w:val="26"/>
                <w:szCs w:val="26"/>
              </w:rPr>
            </w:pPr>
          </w:p>
        </w:tc>
        <w:tc>
          <w:tcPr>
            <w:tcW w:w="5451" w:type="dxa"/>
          </w:tcPr>
          <w:p w:rsidR="00BE6B48" w:rsidRPr="00BE6B48" w:rsidRDefault="00BE6B48" w:rsidP="00A7047A">
            <w:pPr>
              <w:spacing w:line="360" w:lineRule="exact"/>
              <w:ind w:left="195" w:hangingChars="75" w:hanging="195"/>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t>8</w:t>
            </w:r>
            <w:r w:rsidRPr="00BE6B48">
              <w:rPr>
                <w:rFonts w:ascii="新細明體" w:eastAsia="新細明體" w:hAnsi="新細明體" w:cs="Times New Roman"/>
                <w:color w:val="000000"/>
                <w:sz w:val="26"/>
                <w:szCs w:val="26"/>
              </w:rPr>
              <w:t>.</w:t>
            </w:r>
            <w:r w:rsidRPr="00BE6B48">
              <w:rPr>
                <w:rFonts w:ascii="新細明體" w:eastAsia="新細明體" w:hAnsi="新細明體" w:cs="Times New Roman" w:hint="eastAsia"/>
                <w:color w:val="000000"/>
                <w:sz w:val="26"/>
                <w:szCs w:val="26"/>
              </w:rPr>
              <w:t>對於代理他人或法人客戶，要求提供授權文件或得處分之證明文件。</w:t>
            </w:r>
          </w:p>
        </w:tc>
        <w:tc>
          <w:tcPr>
            <w:tcW w:w="1922" w:type="dxa"/>
          </w:tcPr>
          <w:p w:rsidR="00BE6B48" w:rsidRPr="00BE6B48" w:rsidRDefault="00BE6B48" w:rsidP="00BA29D3">
            <w:pPr>
              <w:spacing w:line="360" w:lineRule="exact"/>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t>A3、A4</w:t>
            </w:r>
          </w:p>
        </w:tc>
      </w:tr>
      <w:tr w:rsidR="00BE6B48" w:rsidRPr="00BE6B48" w:rsidTr="00BA29D3">
        <w:trPr>
          <w:trHeight w:val="412"/>
        </w:trPr>
        <w:tc>
          <w:tcPr>
            <w:tcW w:w="923" w:type="dxa"/>
            <w:vAlign w:val="center"/>
          </w:tcPr>
          <w:p w:rsidR="00BE6B48" w:rsidRPr="00BE6B48" w:rsidRDefault="00BE6B48" w:rsidP="00BA29D3">
            <w:pPr>
              <w:spacing w:line="360" w:lineRule="exact"/>
              <w:jc w:val="center"/>
              <w:rPr>
                <w:rFonts w:ascii="新細明體" w:eastAsia="新細明體" w:hAnsi="新細明體" w:cs="Times New Roman"/>
                <w:color w:val="000000"/>
                <w:sz w:val="26"/>
                <w:szCs w:val="26"/>
              </w:rPr>
            </w:pPr>
          </w:p>
        </w:tc>
        <w:tc>
          <w:tcPr>
            <w:tcW w:w="5451" w:type="dxa"/>
          </w:tcPr>
          <w:p w:rsidR="00BE6B48" w:rsidRPr="00BE6B48" w:rsidRDefault="00BE6B48" w:rsidP="00A7047A">
            <w:pPr>
              <w:spacing w:line="360" w:lineRule="exact"/>
              <w:ind w:left="195" w:hangingChars="75" w:hanging="195"/>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t>9</w:t>
            </w:r>
            <w:r w:rsidRPr="00BE6B48">
              <w:rPr>
                <w:rFonts w:ascii="新細明體" w:eastAsia="新細明體" w:hAnsi="新細明體" w:cs="Times New Roman"/>
                <w:color w:val="000000"/>
                <w:sz w:val="26"/>
                <w:szCs w:val="26"/>
              </w:rPr>
              <w:t>.</w:t>
            </w:r>
            <w:r w:rsidRPr="00BE6B48">
              <w:rPr>
                <w:rFonts w:ascii="新細明體" w:eastAsia="新細明體" w:hAnsi="新細明體" w:cs="Times New Roman" w:hint="eastAsia"/>
                <w:color w:val="000000"/>
                <w:sz w:val="26"/>
                <w:szCs w:val="26"/>
              </w:rPr>
              <w:t>對於法人或團體，取得實質控制公司、信託或法律協議之人員姓名（實質受益人BO）。</w:t>
            </w:r>
          </w:p>
        </w:tc>
        <w:tc>
          <w:tcPr>
            <w:tcW w:w="1922" w:type="dxa"/>
          </w:tcPr>
          <w:p w:rsidR="00BE6B48" w:rsidRPr="00BE6B48" w:rsidRDefault="00BE6B48" w:rsidP="00BA29D3">
            <w:pPr>
              <w:spacing w:line="360" w:lineRule="exact"/>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t>A3、A4</w:t>
            </w:r>
          </w:p>
        </w:tc>
      </w:tr>
      <w:tr w:rsidR="00BE6B48" w:rsidRPr="00BE6B48" w:rsidTr="0067106F">
        <w:trPr>
          <w:trHeight w:val="745"/>
        </w:trPr>
        <w:tc>
          <w:tcPr>
            <w:tcW w:w="923" w:type="dxa"/>
            <w:vAlign w:val="center"/>
          </w:tcPr>
          <w:p w:rsidR="00BE6B48" w:rsidRPr="00BE6B48" w:rsidRDefault="00BE6B48" w:rsidP="00BA29D3">
            <w:pPr>
              <w:spacing w:line="360" w:lineRule="exact"/>
              <w:jc w:val="center"/>
              <w:rPr>
                <w:rFonts w:ascii="新細明體" w:eastAsia="新細明體" w:hAnsi="新細明體" w:cs="Times New Roman"/>
                <w:color w:val="000000"/>
                <w:sz w:val="26"/>
                <w:szCs w:val="26"/>
              </w:rPr>
            </w:pPr>
          </w:p>
        </w:tc>
        <w:tc>
          <w:tcPr>
            <w:tcW w:w="5451" w:type="dxa"/>
          </w:tcPr>
          <w:p w:rsidR="00BE6B48" w:rsidRPr="00BE6B48" w:rsidRDefault="00BE6B48" w:rsidP="00A7047A">
            <w:pPr>
              <w:spacing w:line="360" w:lineRule="exact"/>
              <w:ind w:left="325" w:hangingChars="125" w:hanging="325"/>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t>10</w:t>
            </w:r>
            <w:r w:rsidRPr="00BE6B48">
              <w:rPr>
                <w:rFonts w:ascii="新細明體" w:eastAsia="新細明體" w:hAnsi="新細明體" w:cs="Times New Roman"/>
                <w:color w:val="000000"/>
                <w:sz w:val="26"/>
                <w:szCs w:val="26"/>
              </w:rPr>
              <w:t>.</w:t>
            </w:r>
            <w:r w:rsidRPr="00BE6B48">
              <w:rPr>
                <w:rFonts w:ascii="新細明體" w:eastAsia="新細明體" w:hAnsi="新細明體" w:cs="Times New Roman" w:hint="eastAsia"/>
                <w:color w:val="000000"/>
                <w:sz w:val="26"/>
                <w:szCs w:val="26"/>
              </w:rPr>
              <w:t>藉由取得適當之額外資訊以瞭解客戶之業務狀況。</w:t>
            </w:r>
          </w:p>
        </w:tc>
        <w:tc>
          <w:tcPr>
            <w:tcW w:w="1922" w:type="dxa"/>
          </w:tcPr>
          <w:p w:rsidR="00BE6B48" w:rsidRPr="00BE6B48" w:rsidRDefault="00BE6B48" w:rsidP="00BA29D3">
            <w:pPr>
              <w:spacing w:line="360" w:lineRule="exact"/>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t>A3</w:t>
            </w:r>
          </w:p>
        </w:tc>
      </w:tr>
      <w:tr w:rsidR="00BE6B48" w:rsidRPr="00BE6B48" w:rsidTr="0067106F">
        <w:trPr>
          <w:trHeight w:val="685"/>
        </w:trPr>
        <w:tc>
          <w:tcPr>
            <w:tcW w:w="923" w:type="dxa"/>
            <w:vAlign w:val="center"/>
          </w:tcPr>
          <w:p w:rsidR="00BE6B48" w:rsidRPr="00BE6B48" w:rsidRDefault="00BE6B48" w:rsidP="00BA29D3">
            <w:pPr>
              <w:spacing w:line="360" w:lineRule="exact"/>
              <w:jc w:val="center"/>
              <w:rPr>
                <w:rFonts w:ascii="新細明體" w:eastAsia="新細明體" w:hAnsi="新細明體" w:cs="Times New Roman"/>
                <w:color w:val="000000"/>
                <w:sz w:val="26"/>
                <w:szCs w:val="26"/>
              </w:rPr>
            </w:pPr>
          </w:p>
        </w:tc>
        <w:tc>
          <w:tcPr>
            <w:tcW w:w="5451" w:type="dxa"/>
          </w:tcPr>
          <w:p w:rsidR="00BE6B48" w:rsidRPr="00BE6B48" w:rsidRDefault="00BE6B48" w:rsidP="00BA29D3">
            <w:pPr>
              <w:spacing w:line="360" w:lineRule="exact"/>
              <w:ind w:left="260" w:hangingChars="100" w:hanging="260"/>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t>11</w:t>
            </w:r>
            <w:r w:rsidRPr="00BE6B48">
              <w:rPr>
                <w:rFonts w:ascii="新細明體" w:eastAsia="新細明體" w:hAnsi="新細明體" w:cs="Times New Roman"/>
                <w:color w:val="000000"/>
                <w:sz w:val="26"/>
                <w:szCs w:val="26"/>
              </w:rPr>
              <w:t>.</w:t>
            </w:r>
            <w:r w:rsidRPr="00BE6B48">
              <w:rPr>
                <w:rFonts w:ascii="新細明體" w:eastAsia="新細明體" w:hAnsi="新細明體" w:cs="Times New Roman" w:hint="eastAsia"/>
                <w:color w:val="000000"/>
                <w:sz w:val="26"/>
                <w:szCs w:val="26"/>
              </w:rPr>
              <w:t>對特定情況之現金交易額度設限。</w:t>
            </w:r>
          </w:p>
        </w:tc>
        <w:tc>
          <w:tcPr>
            <w:tcW w:w="1922" w:type="dxa"/>
          </w:tcPr>
          <w:p w:rsidR="00BE6B48" w:rsidRPr="00BE6B48" w:rsidRDefault="00BE6B48" w:rsidP="00BA29D3">
            <w:pPr>
              <w:spacing w:line="360" w:lineRule="exact"/>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t>B1、B2</w:t>
            </w:r>
          </w:p>
        </w:tc>
      </w:tr>
      <w:tr w:rsidR="00BE6B48" w:rsidRPr="00BE6B48" w:rsidTr="00BA29D3">
        <w:trPr>
          <w:trHeight w:val="325"/>
        </w:trPr>
        <w:tc>
          <w:tcPr>
            <w:tcW w:w="923" w:type="dxa"/>
            <w:vAlign w:val="center"/>
          </w:tcPr>
          <w:p w:rsidR="00BE6B48" w:rsidRPr="00BE6B48" w:rsidRDefault="00BE6B48" w:rsidP="00BA29D3">
            <w:pPr>
              <w:spacing w:line="360" w:lineRule="exact"/>
              <w:jc w:val="center"/>
              <w:rPr>
                <w:rFonts w:ascii="新細明體" w:eastAsia="新細明體" w:hAnsi="新細明體" w:cs="Times New Roman"/>
                <w:color w:val="000000"/>
                <w:sz w:val="26"/>
                <w:szCs w:val="26"/>
              </w:rPr>
            </w:pPr>
          </w:p>
        </w:tc>
        <w:tc>
          <w:tcPr>
            <w:tcW w:w="5451" w:type="dxa"/>
          </w:tcPr>
          <w:p w:rsidR="00BE6B48" w:rsidRPr="00BE6B48" w:rsidRDefault="00BE6B48" w:rsidP="00A7047A">
            <w:pPr>
              <w:spacing w:line="360" w:lineRule="exact"/>
              <w:ind w:left="325" w:hangingChars="125" w:hanging="325"/>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t>12</w:t>
            </w:r>
            <w:r w:rsidRPr="00BE6B48">
              <w:rPr>
                <w:rFonts w:ascii="新細明體" w:eastAsia="新細明體" w:hAnsi="新細明體" w:cs="Times New Roman"/>
                <w:color w:val="000000"/>
                <w:sz w:val="26"/>
                <w:szCs w:val="26"/>
              </w:rPr>
              <w:t>.</w:t>
            </w:r>
            <w:r w:rsidRPr="00BE6B48">
              <w:rPr>
                <w:rFonts w:ascii="新細明體" w:eastAsia="新細明體" w:hAnsi="新細明體" w:cs="Times New Roman" w:hint="eastAsia"/>
                <w:color w:val="000000"/>
                <w:sz w:val="26"/>
                <w:szCs w:val="26"/>
              </w:rPr>
              <w:t>要求使用銀行匯票（匯款），取代大額現金。</w:t>
            </w:r>
          </w:p>
        </w:tc>
        <w:tc>
          <w:tcPr>
            <w:tcW w:w="1922" w:type="dxa"/>
          </w:tcPr>
          <w:p w:rsidR="00BE6B48" w:rsidRPr="00BE6B48" w:rsidRDefault="00BE6B48" w:rsidP="00BA29D3">
            <w:pPr>
              <w:spacing w:line="360" w:lineRule="exact"/>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t>B1、B2</w:t>
            </w:r>
          </w:p>
        </w:tc>
      </w:tr>
      <w:tr w:rsidR="00BE6B48" w:rsidRPr="00BE6B48" w:rsidTr="00BA29D3">
        <w:trPr>
          <w:trHeight w:val="325"/>
        </w:trPr>
        <w:tc>
          <w:tcPr>
            <w:tcW w:w="923" w:type="dxa"/>
            <w:vAlign w:val="center"/>
          </w:tcPr>
          <w:p w:rsidR="00BE6B48" w:rsidRPr="00BE6B48" w:rsidRDefault="00BE6B48" w:rsidP="00BA29D3">
            <w:pPr>
              <w:spacing w:line="360" w:lineRule="exact"/>
              <w:jc w:val="center"/>
              <w:rPr>
                <w:rFonts w:ascii="新細明體" w:eastAsia="新細明體" w:hAnsi="新細明體" w:cs="Times New Roman"/>
                <w:color w:val="000000"/>
                <w:sz w:val="26"/>
                <w:szCs w:val="26"/>
              </w:rPr>
            </w:pPr>
          </w:p>
        </w:tc>
        <w:tc>
          <w:tcPr>
            <w:tcW w:w="5451" w:type="dxa"/>
          </w:tcPr>
          <w:p w:rsidR="00BE6B48" w:rsidRPr="00BE6B48" w:rsidRDefault="00BE6B48" w:rsidP="00A7047A">
            <w:pPr>
              <w:spacing w:line="360" w:lineRule="exact"/>
              <w:ind w:left="325" w:hangingChars="125" w:hanging="325"/>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t>13.要求使用價金信託（或履約擔保）方式支付價款。</w:t>
            </w:r>
          </w:p>
        </w:tc>
        <w:tc>
          <w:tcPr>
            <w:tcW w:w="1922" w:type="dxa"/>
          </w:tcPr>
          <w:p w:rsidR="00BE6B48" w:rsidRPr="00BE6B48" w:rsidRDefault="00BE6B48" w:rsidP="00BA29D3">
            <w:pPr>
              <w:spacing w:line="360" w:lineRule="exact"/>
              <w:rPr>
                <w:rFonts w:ascii="新細明體" w:eastAsia="新細明體" w:hAnsi="新細明體" w:cs="Times New Roman"/>
                <w:b/>
                <w:color w:val="000000"/>
                <w:sz w:val="26"/>
                <w:szCs w:val="26"/>
              </w:rPr>
            </w:pPr>
            <w:r w:rsidRPr="00BE6B48">
              <w:rPr>
                <w:rFonts w:ascii="新細明體" w:eastAsia="新細明體" w:hAnsi="新細明體" w:cs="Times New Roman" w:hint="eastAsia"/>
                <w:color w:val="000000"/>
                <w:sz w:val="26"/>
                <w:szCs w:val="26"/>
              </w:rPr>
              <w:t>B1、B2</w:t>
            </w:r>
          </w:p>
        </w:tc>
      </w:tr>
      <w:tr w:rsidR="00BE6B48" w:rsidRPr="00BE6B48" w:rsidTr="00BA29D3">
        <w:trPr>
          <w:trHeight w:val="559"/>
        </w:trPr>
        <w:tc>
          <w:tcPr>
            <w:tcW w:w="923" w:type="dxa"/>
            <w:vAlign w:val="center"/>
          </w:tcPr>
          <w:p w:rsidR="00BE6B48" w:rsidRPr="00BE6B48" w:rsidRDefault="00BE6B48" w:rsidP="00BA29D3">
            <w:pPr>
              <w:spacing w:line="360" w:lineRule="exact"/>
              <w:jc w:val="center"/>
              <w:rPr>
                <w:rFonts w:ascii="新細明體" w:eastAsia="新細明體" w:hAnsi="新細明體" w:cs="Times New Roman"/>
                <w:color w:val="000000"/>
                <w:sz w:val="26"/>
                <w:szCs w:val="26"/>
              </w:rPr>
            </w:pPr>
          </w:p>
        </w:tc>
        <w:tc>
          <w:tcPr>
            <w:tcW w:w="5451" w:type="dxa"/>
          </w:tcPr>
          <w:p w:rsidR="00BE6B48" w:rsidRPr="00BE6B48" w:rsidRDefault="00BE6B48" w:rsidP="00BA29D3">
            <w:pPr>
              <w:spacing w:line="360" w:lineRule="exact"/>
              <w:ind w:left="390" w:hangingChars="150" w:hanging="390"/>
              <w:rPr>
                <w:rFonts w:ascii="新細明體" w:eastAsia="新細明體" w:hAnsi="新細明體" w:cs="Times New Roman"/>
                <w:color w:val="000000"/>
                <w:sz w:val="26"/>
                <w:szCs w:val="26"/>
              </w:rPr>
            </w:pPr>
            <w:r w:rsidRPr="00BE6B48">
              <w:rPr>
                <w:rFonts w:ascii="新細明體" w:eastAsia="新細明體" w:hAnsi="新細明體" w:cs="Times New Roman"/>
                <w:color w:val="000000"/>
                <w:sz w:val="26"/>
                <w:szCs w:val="26"/>
              </w:rPr>
              <w:t>1</w:t>
            </w:r>
            <w:r w:rsidRPr="00BE6B48">
              <w:rPr>
                <w:rFonts w:ascii="新細明體" w:eastAsia="新細明體" w:hAnsi="新細明體" w:cs="Times New Roman" w:hint="eastAsia"/>
                <w:color w:val="000000"/>
                <w:sz w:val="26"/>
                <w:szCs w:val="26"/>
              </w:rPr>
              <w:t>4</w:t>
            </w:r>
            <w:r w:rsidRPr="00BE6B48">
              <w:rPr>
                <w:rFonts w:ascii="新細明體" w:eastAsia="新細明體" w:hAnsi="新細明體" w:cs="Times New Roman"/>
                <w:color w:val="000000"/>
                <w:sz w:val="26"/>
                <w:szCs w:val="26"/>
              </w:rPr>
              <w:t>.</w:t>
            </w:r>
            <w:r w:rsidRPr="00BE6B48">
              <w:rPr>
                <w:rFonts w:ascii="新細明體" w:eastAsia="新細明體" w:hAnsi="新細明體" w:cs="Times New Roman" w:hint="eastAsia"/>
                <w:color w:val="000000"/>
                <w:sz w:val="26"/>
                <w:szCs w:val="26"/>
              </w:rPr>
              <w:t>注意不尋常交易洗錢</w:t>
            </w:r>
            <w:r w:rsidRPr="00BE6B48">
              <w:rPr>
                <w:rFonts w:ascii="新細明體" w:eastAsia="新細明體" w:hAnsi="新細明體" w:cs="Times New Roman"/>
                <w:color w:val="000000"/>
                <w:sz w:val="26"/>
                <w:szCs w:val="26"/>
              </w:rPr>
              <w:t>/</w:t>
            </w:r>
            <w:proofErr w:type="gramStart"/>
            <w:r w:rsidRPr="00BE6B48">
              <w:rPr>
                <w:rFonts w:ascii="新細明體" w:eastAsia="新細明體" w:hAnsi="新細明體" w:cs="Times New Roman" w:hint="eastAsia"/>
                <w:color w:val="000000"/>
                <w:sz w:val="26"/>
                <w:szCs w:val="26"/>
              </w:rPr>
              <w:t>資恐指標</w:t>
            </w:r>
            <w:proofErr w:type="gramEnd"/>
            <w:r w:rsidRPr="00BE6B48">
              <w:rPr>
                <w:rFonts w:ascii="新細明體" w:eastAsia="新細明體" w:hAnsi="新細明體" w:cs="Times New Roman" w:hint="eastAsia"/>
                <w:color w:val="000000"/>
                <w:sz w:val="26"/>
                <w:szCs w:val="26"/>
              </w:rPr>
              <w:t>。</w:t>
            </w:r>
          </w:p>
        </w:tc>
        <w:tc>
          <w:tcPr>
            <w:tcW w:w="1922" w:type="dxa"/>
          </w:tcPr>
          <w:p w:rsidR="00BE6B48" w:rsidRPr="00BE6B48" w:rsidRDefault="00BE6B48" w:rsidP="00BA29D3">
            <w:pPr>
              <w:spacing w:line="360" w:lineRule="exact"/>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t>所有案件(C1除外)</w:t>
            </w:r>
          </w:p>
        </w:tc>
      </w:tr>
      <w:tr w:rsidR="00BE6B48" w:rsidRPr="00BE6B48" w:rsidTr="00BA29D3">
        <w:trPr>
          <w:trHeight w:val="539"/>
        </w:trPr>
        <w:tc>
          <w:tcPr>
            <w:tcW w:w="923" w:type="dxa"/>
            <w:vAlign w:val="center"/>
          </w:tcPr>
          <w:p w:rsidR="00BE6B48" w:rsidRPr="00BE6B48" w:rsidRDefault="00BE6B48" w:rsidP="00BA29D3">
            <w:pPr>
              <w:spacing w:line="360" w:lineRule="exact"/>
              <w:jc w:val="center"/>
              <w:rPr>
                <w:rFonts w:ascii="新細明體" w:eastAsia="新細明體" w:hAnsi="新細明體" w:cs="Times New Roman"/>
                <w:color w:val="000000"/>
                <w:sz w:val="26"/>
                <w:szCs w:val="26"/>
              </w:rPr>
            </w:pPr>
          </w:p>
        </w:tc>
        <w:tc>
          <w:tcPr>
            <w:tcW w:w="5451" w:type="dxa"/>
          </w:tcPr>
          <w:p w:rsidR="00BE6B48" w:rsidRPr="00BE6B48" w:rsidRDefault="00BE6B48" w:rsidP="00A7047A">
            <w:pPr>
              <w:spacing w:line="360" w:lineRule="exact"/>
              <w:ind w:left="325" w:hangingChars="125" w:hanging="325"/>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t>15.發現符合規定之疑似洗錢</w:t>
            </w:r>
            <w:proofErr w:type="gramStart"/>
            <w:r w:rsidRPr="00BE6B48">
              <w:rPr>
                <w:rFonts w:ascii="新細明體" w:eastAsia="新細明體" w:hAnsi="新細明體" w:cs="Times New Roman" w:hint="eastAsia"/>
                <w:color w:val="000000"/>
                <w:sz w:val="26"/>
                <w:szCs w:val="26"/>
              </w:rPr>
              <w:t>或資恐行為</w:t>
            </w:r>
            <w:proofErr w:type="gramEnd"/>
            <w:r w:rsidRPr="00BE6B48">
              <w:rPr>
                <w:rFonts w:ascii="新細明體" w:eastAsia="新細明體" w:hAnsi="新細明體" w:cs="Times New Roman" w:hint="eastAsia"/>
                <w:color w:val="000000"/>
                <w:sz w:val="26"/>
                <w:szCs w:val="26"/>
              </w:rPr>
              <w:t>，提交可疑交易報告（STR）。</w:t>
            </w:r>
          </w:p>
        </w:tc>
        <w:tc>
          <w:tcPr>
            <w:tcW w:w="1922" w:type="dxa"/>
          </w:tcPr>
          <w:p w:rsidR="00BE6B48" w:rsidRPr="00BE6B48" w:rsidRDefault="00BE6B48" w:rsidP="00BA29D3">
            <w:pPr>
              <w:spacing w:line="360" w:lineRule="exact"/>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t>A6、A7、C2、C3、C4</w:t>
            </w:r>
          </w:p>
        </w:tc>
      </w:tr>
      <w:tr w:rsidR="00BE6B48" w:rsidRPr="00BE6B48" w:rsidTr="0067106F">
        <w:trPr>
          <w:trHeight w:val="622"/>
        </w:trPr>
        <w:tc>
          <w:tcPr>
            <w:tcW w:w="923" w:type="dxa"/>
            <w:vAlign w:val="center"/>
          </w:tcPr>
          <w:p w:rsidR="00BE6B48" w:rsidRPr="00BE6B48" w:rsidRDefault="00BE6B48" w:rsidP="00BA29D3">
            <w:pPr>
              <w:spacing w:line="360" w:lineRule="exact"/>
              <w:jc w:val="center"/>
              <w:rPr>
                <w:rFonts w:ascii="新細明體" w:eastAsia="新細明體" w:hAnsi="新細明體" w:cs="Times New Roman"/>
                <w:color w:val="000000"/>
                <w:sz w:val="26"/>
                <w:szCs w:val="26"/>
              </w:rPr>
            </w:pPr>
          </w:p>
        </w:tc>
        <w:tc>
          <w:tcPr>
            <w:tcW w:w="5451" w:type="dxa"/>
            <w:hideMark/>
          </w:tcPr>
          <w:p w:rsidR="00BE6B48" w:rsidRPr="00BE6B48" w:rsidRDefault="00BE6B48" w:rsidP="00BA29D3">
            <w:pPr>
              <w:spacing w:line="360" w:lineRule="exact"/>
              <w:ind w:left="390" w:hangingChars="150" w:hanging="390"/>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t>16.加強員工教育訓練。</w:t>
            </w:r>
          </w:p>
        </w:tc>
        <w:tc>
          <w:tcPr>
            <w:tcW w:w="1922" w:type="dxa"/>
          </w:tcPr>
          <w:p w:rsidR="00BE6B48" w:rsidRPr="00BE6B48" w:rsidRDefault="00BE6B48" w:rsidP="00BA29D3">
            <w:pPr>
              <w:spacing w:line="360" w:lineRule="exact"/>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t>D3</w:t>
            </w:r>
          </w:p>
        </w:tc>
      </w:tr>
      <w:tr w:rsidR="00BE6B48" w:rsidRPr="00BE6B48" w:rsidTr="00BA29D3">
        <w:trPr>
          <w:trHeight w:val="607"/>
        </w:trPr>
        <w:tc>
          <w:tcPr>
            <w:tcW w:w="923" w:type="dxa"/>
            <w:shd w:val="clear" w:color="auto" w:fill="auto"/>
            <w:vAlign w:val="center"/>
          </w:tcPr>
          <w:p w:rsidR="00BE6B48" w:rsidRPr="00BE6B48" w:rsidRDefault="00BE6B48" w:rsidP="00BA29D3">
            <w:pPr>
              <w:spacing w:line="360" w:lineRule="exact"/>
              <w:jc w:val="center"/>
              <w:rPr>
                <w:rFonts w:ascii="新細明體" w:eastAsia="新細明體" w:hAnsi="新細明體" w:cs="Times New Roman"/>
                <w:color w:val="000000"/>
                <w:sz w:val="26"/>
                <w:szCs w:val="26"/>
              </w:rPr>
            </w:pPr>
          </w:p>
        </w:tc>
        <w:tc>
          <w:tcPr>
            <w:tcW w:w="5451" w:type="dxa"/>
            <w:shd w:val="clear" w:color="auto" w:fill="auto"/>
          </w:tcPr>
          <w:p w:rsidR="00BE6B48" w:rsidRPr="00BE6B48" w:rsidRDefault="00BE6B48" w:rsidP="00A7047A">
            <w:pPr>
              <w:spacing w:line="360" w:lineRule="exact"/>
              <w:ind w:left="325" w:hangingChars="125" w:hanging="325"/>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t>17.停止交易並</w:t>
            </w:r>
            <w:proofErr w:type="gramStart"/>
            <w:r w:rsidRPr="00BE6B48">
              <w:rPr>
                <w:rFonts w:ascii="新細明體" w:eastAsia="新細明體" w:hAnsi="新細明體" w:cs="Times New Roman" w:hint="eastAsia"/>
                <w:color w:val="000000"/>
                <w:sz w:val="26"/>
                <w:szCs w:val="26"/>
              </w:rPr>
              <w:t>依資恐防</w:t>
            </w:r>
            <w:proofErr w:type="gramEnd"/>
            <w:r w:rsidRPr="00BE6B48">
              <w:rPr>
                <w:rFonts w:ascii="新細明體" w:eastAsia="新細明體" w:hAnsi="新細明體" w:cs="Times New Roman" w:hint="eastAsia"/>
                <w:color w:val="000000"/>
                <w:sz w:val="26"/>
                <w:szCs w:val="26"/>
              </w:rPr>
              <w:t>制法第7條第</w:t>
            </w:r>
            <w:r w:rsidR="000378E0">
              <w:rPr>
                <w:rFonts w:ascii="新細明體" w:eastAsia="新細明體" w:hAnsi="新細明體" w:cs="Times New Roman" w:hint="eastAsia"/>
                <w:color w:val="000000"/>
                <w:sz w:val="26"/>
                <w:szCs w:val="26"/>
              </w:rPr>
              <w:t>3</w:t>
            </w:r>
            <w:r w:rsidRPr="00BE6B48">
              <w:rPr>
                <w:rFonts w:ascii="新細明體" w:eastAsia="新細明體" w:hAnsi="新細明體" w:cs="Times New Roman" w:hint="eastAsia"/>
                <w:color w:val="000000"/>
                <w:sz w:val="26"/>
                <w:szCs w:val="26"/>
              </w:rPr>
              <w:t>項規定通報</w:t>
            </w:r>
            <w:r w:rsidR="00D96C78">
              <w:rPr>
                <w:rFonts w:ascii="新細明體" w:eastAsia="新細明體" w:hAnsi="新細明體" w:cs="Times New Roman" w:hint="eastAsia"/>
                <w:color w:val="000000"/>
                <w:sz w:val="26"/>
                <w:szCs w:val="26"/>
              </w:rPr>
              <w:t>。</w:t>
            </w:r>
          </w:p>
        </w:tc>
        <w:tc>
          <w:tcPr>
            <w:tcW w:w="1922" w:type="dxa"/>
            <w:shd w:val="clear" w:color="auto" w:fill="auto"/>
          </w:tcPr>
          <w:p w:rsidR="00BE6B48" w:rsidRPr="00BE6B48" w:rsidRDefault="00BE6B48" w:rsidP="00BA29D3">
            <w:pPr>
              <w:spacing w:line="360" w:lineRule="exact"/>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t>C1</w:t>
            </w:r>
          </w:p>
        </w:tc>
      </w:tr>
      <w:tr w:rsidR="005A3122" w:rsidRPr="00BE6B48" w:rsidTr="0067106F">
        <w:trPr>
          <w:trHeight w:val="685"/>
        </w:trPr>
        <w:tc>
          <w:tcPr>
            <w:tcW w:w="923" w:type="dxa"/>
            <w:vAlign w:val="center"/>
          </w:tcPr>
          <w:p w:rsidR="005A3122" w:rsidRPr="00BE6B48" w:rsidRDefault="005A3122" w:rsidP="00BA29D3">
            <w:pPr>
              <w:spacing w:line="360" w:lineRule="exact"/>
              <w:jc w:val="center"/>
              <w:rPr>
                <w:rFonts w:ascii="新細明體" w:eastAsia="新細明體" w:hAnsi="新細明體" w:cs="Times New Roman"/>
                <w:color w:val="000000"/>
                <w:sz w:val="26"/>
                <w:szCs w:val="26"/>
              </w:rPr>
            </w:pPr>
          </w:p>
        </w:tc>
        <w:tc>
          <w:tcPr>
            <w:tcW w:w="5451" w:type="dxa"/>
          </w:tcPr>
          <w:p w:rsidR="005A3122" w:rsidRPr="003E3042" w:rsidRDefault="00D96C78" w:rsidP="00D96C78">
            <w:pPr>
              <w:spacing w:line="360" w:lineRule="exact"/>
              <w:ind w:left="325" w:hangingChars="125" w:hanging="325"/>
              <w:rPr>
                <w:rFonts w:ascii="微軟正黑體" w:eastAsia="微軟正黑體" w:hAnsi="微軟正黑體" w:cs="Tahoma"/>
                <w:szCs w:val="24"/>
              </w:rPr>
            </w:pPr>
            <w:r w:rsidRPr="003E3042">
              <w:rPr>
                <w:rFonts w:ascii="新細明體" w:eastAsia="新細明體" w:hAnsi="新細明體" w:cs="Times New Roman" w:hint="eastAsia"/>
                <w:sz w:val="26"/>
                <w:szCs w:val="26"/>
              </w:rPr>
              <w:t>18.於交易完成後10個工作日內向調查局申報大額通貨交易。</w:t>
            </w:r>
          </w:p>
        </w:tc>
        <w:tc>
          <w:tcPr>
            <w:tcW w:w="1922" w:type="dxa"/>
          </w:tcPr>
          <w:p w:rsidR="005A3122" w:rsidRPr="00DF7D39" w:rsidRDefault="00D96C78" w:rsidP="00BA29D3">
            <w:pPr>
              <w:spacing w:line="360" w:lineRule="exact"/>
              <w:rPr>
                <w:rFonts w:ascii="新細明體" w:eastAsia="新細明體" w:hAnsi="新細明體" w:cs="Times New Roman"/>
                <w:color w:val="FF0000"/>
                <w:sz w:val="26"/>
                <w:szCs w:val="26"/>
              </w:rPr>
            </w:pPr>
            <w:r w:rsidRPr="00DF7D39">
              <w:rPr>
                <w:rFonts w:ascii="新細明體" w:eastAsia="新細明體" w:hAnsi="新細明體" w:cs="Times New Roman" w:hint="eastAsia"/>
                <w:color w:val="FF0000"/>
                <w:sz w:val="26"/>
                <w:szCs w:val="26"/>
              </w:rPr>
              <w:t>B1</w:t>
            </w:r>
          </w:p>
        </w:tc>
      </w:tr>
      <w:tr w:rsidR="00BE6B48" w:rsidRPr="00BE6B48" w:rsidTr="0067106F">
        <w:trPr>
          <w:trHeight w:val="685"/>
        </w:trPr>
        <w:tc>
          <w:tcPr>
            <w:tcW w:w="923" w:type="dxa"/>
            <w:vAlign w:val="center"/>
          </w:tcPr>
          <w:p w:rsidR="00BE6B48" w:rsidRPr="00BE6B48" w:rsidRDefault="00BE6B48" w:rsidP="00BA29D3">
            <w:pPr>
              <w:spacing w:line="360" w:lineRule="exact"/>
              <w:jc w:val="center"/>
              <w:rPr>
                <w:rFonts w:ascii="新細明體" w:eastAsia="新細明體" w:hAnsi="新細明體" w:cs="Times New Roman"/>
                <w:color w:val="000000"/>
                <w:sz w:val="26"/>
                <w:szCs w:val="26"/>
              </w:rPr>
            </w:pPr>
          </w:p>
        </w:tc>
        <w:tc>
          <w:tcPr>
            <w:tcW w:w="5451" w:type="dxa"/>
            <w:hideMark/>
          </w:tcPr>
          <w:p w:rsidR="00BE6B48" w:rsidRPr="003E3042" w:rsidRDefault="00BE6B48" w:rsidP="00BA29D3">
            <w:pPr>
              <w:spacing w:line="360" w:lineRule="exact"/>
              <w:ind w:left="390" w:hangingChars="150" w:hanging="390"/>
              <w:rPr>
                <w:rFonts w:ascii="新細明體" w:eastAsia="新細明體" w:hAnsi="新細明體" w:cs="Times New Roman"/>
                <w:sz w:val="26"/>
                <w:szCs w:val="26"/>
              </w:rPr>
            </w:pPr>
            <w:r w:rsidRPr="003E3042">
              <w:rPr>
                <w:rFonts w:ascii="新細明體" w:eastAsia="新細明體" w:hAnsi="新細明體" w:cs="Times New Roman" w:hint="eastAsia"/>
                <w:sz w:val="26"/>
                <w:szCs w:val="26"/>
              </w:rPr>
              <w:t>1</w:t>
            </w:r>
            <w:r w:rsidR="005A3122" w:rsidRPr="003E3042">
              <w:rPr>
                <w:rFonts w:ascii="新細明體" w:eastAsia="新細明體" w:hAnsi="新細明體" w:cs="Times New Roman" w:hint="eastAsia"/>
                <w:sz w:val="26"/>
                <w:szCs w:val="26"/>
              </w:rPr>
              <w:t>9</w:t>
            </w:r>
            <w:r w:rsidRPr="003E3042">
              <w:rPr>
                <w:rFonts w:ascii="新細明體" w:eastAsia="新細明體" w:hAnsi="新細明體" w:cs="Times New Roman" w:hint="eastAsia"/>
                <w:sz w:val="26"/>
                <w:szCs w:val="26"/>
              </w:rPr>
              <w:t>.其他：</w:t>
            </w:r>
          </w:p>
        </w:tc>
        <w:tc>
          <w:tcPr>
            <w:tcW w:w="1922" w:type="dxa"/>
          </w:tcPr>
          <w:p w:rsidR="00BE6B48" w:rsidRPr="00BE6B48" w:rsidRDefault="00BE6B48" w:rsidP="00BA29D3">
            <w:pPr>
              <w:spacing w:line="360" w:lineRule="exact"/>
              <w:rPr>
                <w:rFonts w:ascii="新細明體" w:eastAsia="新細明體" w:hAnsi="新細明體" w:cs="Times New Roman"/>
                <w:color w:val="000000"/>
                <w:sz w:val="26"/>
                <w:szCs w:val="26"/>
              </w:rPr>
            </w:pPr>
          </w:p>
        </w:tc>
      </w:tr>
    </w:tbl>
    <w:p w:rsidR="00BE6B48" w:rsidRPr="00BE6B48" w:rsidRDefault="00BE6B48" w:rsidP="001F05F6">
      <w:pPr>
        <w:spacing w:line="400" w:lineRule="exact"/>
        <w:ind w:leftChars="100" w:left="240"/>
        <w:jc w:val="both"/>
        <w:outlineLvl w:val="1"/>
        <w:rPr>
          <w:rFonts w:ascii="新細明體" w:eastAsia="新細明體" w:hAnsi="新細明體" w:cs="Times New Roman"/>
          <w:color w:val="000000"/>
          <w:sz w:val="26"/>
          <w:szCs w:val="26"/>
        </w:rPr>
      </w:pPr>
    </w:p>
    <w:p w:rsidR="00BE6B48" w:rsidRPr="00BE6B48" w:rsidRDefault="00BE6B48" w:rsidP="00BE6B48">
      <w:pPr>
        <w:spacing w:beforeLines="25" w:before="90" w:afterLines="25" w:after="90" w:line="400" w:lineRule="exact"/>
        <w:jc w:val="both"/>
        <w:outlineLvl w:val="0"/>
        <w:rPr>
          <w:rFonts w:ascii="新細明體" w:eastAsia="新細明體" w:hAnsi="新細明體" w:cs="Times New Roman"/>
          <w:b/>
          <w:color w:val="000000"/>
          <w:sz w:val="26"/>
          <w:szCs w:val="26"/>
        </w:rPr>
      </w:pPr>
      <w:r w:rsidRPr="00BE6B48">
        <w:rPr>
          <w:rFonts w:ascii="新細明體" w:eastAsia="新細明體" w:hAnsi="新細明體" w:cs="Times New Roman" w:hint="eastAsia"/>
          <w:b/>
          <w:color w:val="000000"/>
          <w:sz w:val="26"/>
          <w:szCs w:val="26"/>
        </w:rPr>
        <w:t>參、教育訓練</w:t>
      </w:r>
    </w:p>
    <w:p w:rsidR="00BE6B48" w:rsidRPr="003E3042" w:rsidRDefault="00BE6B48" w:rsidP="00BE6B48">
      <w:pPr>
        <w:spacing w:beforeLines="25" w:before="90" w:afterLines="25" w:after="90" w:line="400" w:lineRule="exact"/>
        <w:ind w:leftChars="100" w:left="760" w:hangingChars="200" w:hanging="520"/>
        <w:jc w:val="both"/>
        <w:outlineLvl w:val="1"/>
        <w:rPr>
          <w:rFonts w:ascii="新細明體" w:eastAsia="新細明體" w:hAnsi="新細明體" w:cs="Times New Roman"/>
          <w:sz w:val="26"/>
          <w:szCs w:val="26"/>
        </w:rPr>
      </w:pPr>
      <w:r w:rsidRPr="00BE6B48">
        <w:rPr>
          <w:rFonts w:ascii="新細明體" w:eastAsia="新細明體" w:hAnsi="新細明體" w:cs="Times New Roman" w:hint="eastAsia"/>
          <w:color w:val="000000"/>
          <w:sz w:val="26"/>
          <w:szCs w:val="26"/>
        </w:rPr>
        <w:t xml:space="preserve">一、訓練範圍：　</w:t>
      </w:r>
      <w:r w:rsidRPr="00BE6B48">
        <w:rPr>
          <w:rFonts w:ascii="Calibri" w:eastAsia="新細明體" w:hAnsi="Calibri" w:cs="Times New Roman" w:hint="eastAsia"/>
          <w:kern w:val="0"/>
          <w:szCs w:val="24"/>
        </w:rPr>
        <w:t>□</w:t>
      </w:r>
      <w:r w:rsidRPr="00BE6B48">
        <w:rPr>
          <w:rFonts w:ascii="新細明體" w:eastAsia="新細明體" w:hAnsi="新細明體" w:cs="Times New Roman" w:hint="eastAsia"/>
          <w:color w:val="000000"/>
          <w:sz w:val="26"/>
          <w:szCs w:val="26"/>
        </w:rPr>
        <w:t xml:space="preserve">全體員工　　　</w:t>
      </w:r>
      <w:r w:rsidRPr="003E3042">
        <w:rPr>
          <w:rFonts w:ascii="Calibri" w:eastAsia="新細明體" w:hAnsi="Calibri" w:cs="Times New Roman" w:hint="eastAsia"/>
          <w:kern w:val="0"/>
          <w:szCs w:val="24"/>
        </w:rPr>
        <w:t>□</w:t>
      </w:r>
      <w:r w:rsidR="00802A90" w:rsidRPr="003E3042">
        <w:rPr>
          <w:rFonts w:ascii="新細明體" w:eastAsia="新細明體" w:hAnsi="新細明體" w:cs="Times New Roman" w:hint="eastAsia"/>
          <w:sz w:val="26"/>
          <w:szCs w:val="26"/>
        </w:rPr>
        <w:t>新進</w:t>
      </w:r>
      <w:r w:rsidRPr="003E3042">
        <w:rPr>
          <w:rFonts w:ascii="新細明體" w:eastAsia="新細明體" w:hAnsi="新細明體" w:cs="Times New Roman" w:hint="eastAsia"/>
          <w:sz w:val="26"/>
          <w:szCs w:val="26"/>
        </w:rPr>
        <w:t>員工</w:t>
      </w:r>
    </w:p>
    <w:p w:rsidR="00BE6B48" w:rsidRPr="003E3042" w:rsidRDefault="00BE6B48" w:rsidP="00607E54">
      <w:pPr>
        <w:spacing w:beforeLines="25" w:before="90" w:afterLines="25" w:after="90" w:line="400" w:lineRule="exact"/>
        <w:ind w:leftChars="930" w:left="2232" w:firstLineChars="38" w:firstLine="91"/>
        <w:jc w:val="both"/>
        <w:rPr>
          <w:rFonts w:ascii="新細明體" w:eastAsia="新細明體" w:hAnsi="新細明體" w:cs="Times New Roman"/>
          <w:sz w:val="26"/>
          <w:szCs w:val="26"/>
        </w:rPr>
      </w:pPr>
      <w:r w:rsidRPr="003E3042">
        <w:rPr>
          <w:rFonts w:ascii="Calibri" w:eastAsia="新細明體" w:hAnsi="Calibri" w:cs="Times New Roman" w:hint="eastAsia"/>
          <w:kern w:val="0"/>
          <w:szCs w:val="24"/>
        </w:rPr>
        <w:t>□</w:t>
      </w:r>
      <w:r w:rsidR="00802A90" w:rsidRPr="003E3042">
        <w:rPr>
          <w:rFonts w:ascii="新細明體" w:eastAsia="新細明體" w:hAnsi="新細明體" w:cs="Times New Roman" w:hint="eastAsia"/>
          <w:sz w:val="26"/>
          <w:szCs w:val="26"/>
        </w:rPr>
        <w:t>部分</w:t>
      </w:r>
      <w:r w:rsidRPr="003E3042">
        <w:rPr>
          <w:rFonts w:ascii="新細明體" w:eastAsia="新細明體" w:hAnsi="新細明體" w:cs="Times New Roman" w:hint="eastAsia"/>
          <w:sz w:val="26"/>
          <w:szCs w:val="26"/>
        </w:rPr>
        <w:t>員工</w:t>
      </w:r>
      <w:r w:rsidR="00802A90" w:rsidRPr="003E3042">
        <w:rPr>
          <w:rFonts w:ascii="新細明體" w:eastAsia="新細明體" w:hAnsi="新細明體" w:cs="Times New Roman" w:hint="eastAsia"/>
          <w:sz w:val="26"/>
          <w:szCs w:val="26"/>
        </w:rPr>
        <w:t xml:space="preserve">（請說明）： </w:t>
      </w:r>
    </w:p>
    <w:p w:rsidR="00BE6B48" w:rsidRPr="003E3042" w:rsidRDefault="00BE6B48" w:rsidP="00BE6B48">
      <w:pPr>
        <w:spacing w:beforeLines="25" w:before="90" w:afterLines="25" w:after="90" w:line="400" w:lineRule="exact"/>
        <w:ind w:leftChars="100" w:left="760" w:hangingChars="200" w:hanging="520"/>
        <w:jc w:val="both"/>
        <w:outlineLvl w:val="1"/>
        <w:rPr>
          <w:rFonts w:ascii="新細明體" w:eastAsia="新細明體" w:hAnsi="新細明體" w:cs="Times New Roman"/>
          <w:sz w:val="26"/>
          <w:szCs w:val="26"/>
        </w:rPr>
      </w:pPr>
      <w:r w:rsidRPr="003E3042">
        <w:rPr>
          <w:rFonts w:ascii="新細明體" w:eastAsia="新細明體" w:hAnsi="新細明體" w:cs="Times New Roman" w:hint="eastAsia"/>
          <w:sz w:val="26"/>
          <w:szCs w:val="26"/>
        </w:rPr>
        <w:t xml:space="preserve">二、訓練方式：　</w:t>
      </w:r>
      <w:r w:rsidRPr="003E3042">
        <w:rPr>
          <w:rFonts w:ascii="Calibri" w:eastAsia="新細明體" w:hAnsi="Calibri" w:cs="Times New Roman" w:hint="eastAsia"/>
          <w:kern w:val="0"/>
          <w:szCs w:val="24"/>
        </w:rPr>
        <w:t>□</w:t>
      </w:r>
      <w:r w:rsidRPr="003E3042">
        <w:rPr>
          <w:rFonts w:ascii="新細明體" w:eastAsia="新細明體" w:hAnsi="新細明體" w:cs="Times New Roman" w:hint="eastAsia"/>
          <w:sz w:val="26"/>
          <w:szCs w:val="26"/>
        </w:rPr>
        <w:t>參加內政部、地方政府或公會舉辦說明或研習會</w:t>
      </w:r>
    </w:p>
    <w:p w:rsidR="00BE6B48" w:rsidRPr="003E3042" w:rsidRDefault="00BE6B48" w:rsidP="00607E54">
      <w:pPr>
        <w:spacing w:beforeLines="25" w:before="90" w:afterLines="25" w:after="90" w:line="400" w:lineRule="exact"/>
        <w:ind w:leftChars="930" w:left="2232" w:firstLineChars="38" w:firstLine="91"/>
        <w:jc w:val="both"/>
        <w:rPr>
          <w:rFonts w:ascii="新細明體" w:eastAsia="新細明體" w:hAnsi="新細明體" w:cs="Times New Roman"/>
          <w:sz w:val="26"/>
          <w:szCs w:val="26"/>
        </w:rPr>
      </w:pPr>
      <w:r w:rsidRPr="003E3042">
        <w:rPr>
          <w:rFonts w:ascii="Calibri" w:eastAsia="新細明體" w:hAnsi="Calibri" w:cs="Times New Roman" w:hint="eastAsia"/>
          <w:kern w:val="0"/>
          <w:szCs w:val="24"/>
        </w:rPr>
        <w:t>□</w:t>
      </w:r>
      <w:r w:rsidRPr="003E3042">
        <w:rPr>
          <w:rFonts w:ascii="新細明體" w:eastAsia="新細明體" w:hAnsi="新細明體" w:cs="Times New Roman" w:hint="eastAsia"/>
          <w:sz w:val="26"/>
          <w:szCs w:val="26"/>
        </w:rPr>
        <w:t>自辦教育訓練（請說明）：</w:t>
      </w:r>
    </w:p>
    <w:p w:rsidR="00BE6B48" w:rsidRPr="003E3042" w:rsidRDefault="00BE6B48" w:rsidP="00607E54">
      <w:pPr>
        <w:spacing w:beforeLines="25" w:before="90" w:afterLines="25" w:after="90" w:line="400" w:lineRule="exact"/>
        <w:ind w:leftChars="1085" w:left="2640" w:hangingChars="15" w:hanging="36"/>
        <w:jc w:val="both"/>
        <w:rPr>
          <w:rFonts w:ascii="新細明體" w:eastAsia="新細明體" w:hAnsi="新細明體" w:cs="Times New Roman"/>
          <w:sz w:val="26"/>
          <w:szCs w:val="26"/>
        </w:rPr>
      </w:pPr>
      <w:r w:rsidRPr="003E3042">
        <w:rPr>
          <w:rFonts w:ascii="Calibri" w:eastAsia="新細明體" w:hAnsi="Calibri" w:cs="Times New Roman" w:hint="eastAsia"/>
          <w:kern w:val="0"/>
          <w:szCs w:val="24"/>
        </w:rPr>
        <w:t>□</w:t>
      </w:r>
      <w:r w:rsidRPr="003E3042">
        <w:rPr>
          <w:rFonts w:ascii="新細明體" w:eastAsia="新細明體" w:hAnsi="新細明體" w:cs="Times New Roman" w:hint="eastAsia"/>
          <w:sz w:val="26"/>
          <w:szCs w:val="26"/>
        </w:rPr>
        <w:t xml:space="preserve">詳訓練計畫　　</w:t>
      </w:r>
      <w:r w:rsidRPr="003E3042">
        <w:rPr>
          <w:rFonts w:ascii="Calibri" w:eastAsia="新細明體" w:hAnsi="Calibri" w:cs="Times New Roman" w:hint="eastAsia"/>
          <w:kern w:val="0"/>
          <w:szCs w:val="24"/>
        </w:rPr>
        <w:t>□</w:t>
      </w:r>
      <w:proofErr w:type="gramStart"/>
      <w:r w:rsidRPr="003E3042">
        <w:rPr>
          <w:rFonts w:ascii="新細明體" w:eastAsia="新細明體" w:hAnsi="新細明體" w:cs="Times New Roman" w:hint="eastAsia"/>
          <w:sz w:val="26"/>
          <w:szCs w:val="26"/>
        </w:rPr>
        <w:t>詳</w:t>
      </w:r>
      <w:proofErr w:type="gramEnd"/>
      <w:r w:rsidRPr="003E3042">
        <w:rPr>
          <w:rFonts w:ascii="新細明體" w:eastAsia="新細明體" w:hAnsi="新細明體" w:cs="Times New Roman" w:hint="eastAsia"/>
          <w:sz w:val="26"/>
          <w:szCs w:val="26"/>
        </w:rPr>
        <w:t>訓練成果</w:t>
      </w:r>
    </w:p>
    <w:p w:rsidR="00BE6B48" w:rsidRPr="003E3042" w:rsidRDefault="00BE6B48" w:rsidP="00607E54">
      <w:pPr>
        <w:spacing w:beforeLines="25" w:before="90" w:afterLines="25" w:after="90" w:line="400" w:lineRule="exact"/>
        <w:ind w:leftChars="1085" w:left="2640" w:hangingChars="15" w:hanging="36"/>
        <w:jc w:val="both"/>
        <w:rPr>
          <w:rFonts w:ascii="新細明體" w:eastAsia="新細明體" w:hAnsi="新細明體" w:cs="Times New Roman"/>
          <w:sz w:val="26"/>
          <w:szCs w:val="26"/>
          <w:u w:val="single"/>
        </w:rPr>
      </w:pPr>
      <w:r w:rsidRPr="003E3042">
        <w:rPr>
          <w:rFonts w:ascii="Calibri" w:eastAsia="新細明體" w:hAnsi="Calibri" w:cs="Times New Roman" w:hint="eastAsia"/>
          <w:kern w:val="0"/>
          <w:szCs w:val="24"/>
        </w:rPr>
        <w:t>□</w:t>
      </w:r>
      <w:r w:rsidRPr="003E3042">
        <w:rPr>
          <w:rFonts w:ascii="新細明體" w:eastAsia="新細明體" w:hAnsi="新細明體" w:cs="Times New Roman" w:hint="eastAsia"/>
          <w:sz w:val="26"/>
          <w:szCs w:val="26"/>
        </w:rPr>
        <w:t>其他：</w:t>
      </w:r>
      <w:r w:rsidRPr="003E3042">
        <w:rPr>
          <w:rFonts w:ascii="新細明體" w:eastAsia="新細明體" w:hAnsi="新細明體" w:cs="Times New Roman" w:hint="eastAsia"/>
          <w:sz w:val="26"/>
          <w:szCs w:val="26"/>
          <w:u w:val="single"/>
        </w:rPr>
        <w:t xml:space="preserve">　　　　　　　　　　　　　　　　　</w:t>
      </w:r>
    </w:p>
    <w:p w:rsidR="00BE6B48" w:rsidRPr="003E3042" w:rsidRDefault="00BE6B48" w:rsidP="00BE6B48">
      <w:pPr>
        <w:spacing w:beforeLines="25" w:before="90" w:afterLines="25" w:after="90" w:line="400" w:lineRule="exact"/>
        <w:ind w:leftChars="100" w:left="760" w:hangingChars="200" w:hanging="520"/>
        <w:jc w:val="both"/>
        <w:outlineLvl w:val="1"/>
        <w:rPr>
          <w:rFonts w:ascii="新細明體" w:eastAsia="新細明體" w:hAnsi="新細明體" w:cs="Times New Roman"/>
          <w:sz w:val="26"/>
          <w:szCs w:val="26"/>
        </w:rPr>
      </w:pPr>
      <w:r w:rsidRPr="003E3042">
        <w:rPr>
          <w:rFonts w:ascii="新細明體" w:eastAsia="新細明體" w:hAnsi="新細明體" w:cs="Times New Roman" w:hint="eastAsia"/>
          <w:sz w:val="26"/>
          <w:szCs w:val="26"/>
        </w:rPr>
        <w:t>三、最近或預計訓練日期：　　　年　　月　　日</w:t>
      </w:r>
      <w:proofErr w:type="gramStart"/>
      <w:r w:rsidRPr="003E3042">
        <w:rPr>
          <w:rFonts w:ascii="新細明體" w:eastAsia="新細明體" w:hAnsi="新細明體" w:cs="Times New Roman" w:hint="eastAsia"/>
          <w:sz w:val="26"/>
          <w:szCs w:val="26"/>
        </w:rPr>
        <w:t>（</w:t>
      </w:r>
      <w:proofErr w:type="gramEnd"/>
      <w:r w:rsidRPr="003E3042">
        <w:rPr>
          <w:rFonts w:ascii="新細明體" w:eastAsia="新細明體" w:hAnsi="新細明體" w:cs="Times New Roman" w:hint="eastAsia"/>
          <w:sz w:val="26"/>
          <w:szCs w:val="26"/>
        </w:rPr>
        <w:t>參訓人數：　　）</w:t>
      </w:r>
    </w:p>
    <w:p w:rsidR="00BE6B48" w:rsidRPr="00BE6B48" w:rsidRDefault="00BE6B48" w:rsidP="00BE6B48">
      <w:pPr>
        <w:spacing w:beforeLines="25" w:before="90" w:afterLines="25" w:after="90" w:line="400" w:lineRule="exact"/>
        <w:ind w:leftChars="100" w:left="760" w:hangingChars="200" w:hanging="520"/>
        <w:jc w:val="both"/>
        <w:outlineLvl w:val="1"/>
        <w:rPr>
          <w:rFonts w:ascii="新細明體" w:eastAsia="新細明體" w:hAnsi="新細明體" w:cs="Times New Roman"/>
          <w:color w:val="000000"/>
          <w:sz w:val="26"/>
          <w:szCs w:val="26"/>
        </w:rPr>
      </w:pPr>
      <w:r w:rsidRPr="003E3042">
        <w:rPr>
          <w:rFonts w:ascii="新細明體" w:eastAsia="新細明體" w:hAnsi="新細明體" w:cs="Times New Roman" w:hint="eastAsia"/>
          <w:sz w:val="26"/>
          <w:szCs w:val="26"/>
        </w:rPr>
        <w:t>四、</w:t>
      </w:r>
      <w:proofErr w:type="gramStart"/>
      <w:r w:rsidRPr="003E3042">
        <w:rPr>
          <w:rFonts w:ascii="新細明體" w:eastAsia="新細明體" w:hAnsi="新細明體" w:cs="Times New Roman" w:hint="eastAsia"/>
          <w:sz w:val="26"/>
          <w:szCs w:val="26"/>
        </w:rPr>
        <w:t>參訓或</w:t>
      </w:r>
      <w:proofErr w:type="gramEnd"/>
      <w:r w:rsidRPr="003E3042">
        <w:rPr>
          <w:rFonts w:ascii="新細明體" w:eastAsia="新細明體" w:hAnsi="新細明體" w:cs="Times New Roman" w:hint="eastAsia"/>
          <w:sz w:val="26"/>
          <w:szCs w:val="26"/>
        </w:rPr>
        <w:t>自訓頻率：___________________（</w:t>
      </w:r>
      <w:r w:rsidR="00F36ACC" w:rsidRPr="003E3042">
        <w:rPr>
          <w:rFonts w:ascii="新細明體" w:eastAsia="新細明體" w:hAnsi="新細明體" w:cs="Times New Roman" w:hint="eastAsia"/>
          <w:sz w:val="26"/>
          <w:szCs w:val="26"/>
        </w:rPr>
        <w:t>至少每2年1次</w:t>
      </w:r>
      <w:r w:rsidRPr="003E3042">
        <w:rPr>
          <w:rFonts w:ascii="新細明體" w:eastAsia="新細明體" w:hAnsi="新細明體" w:cs="Times New Roman" w:hint="eastAsia"/>
          <w:sz w:val="26"/>
          <w:szCs w:val="26"/>
        </w:rPr>
        <w:t>）</w:t>
      </w:r>
      <w:r w:rsidRPr="00BE6B48">
        <w:rPr>
          <w:rFonts w:ascii="新細明體" w:eastAsia="新細明體" w:hAnsi="新細明體" w:cs="Times New Roman" w:hint="eastAsia"/>
          <w:color w:val="000000"/>
          <w:sz w:val="26"/>
          <w:szCs w:val="26"/>
        </w:rPr>
        <w:t>。</w:t>
      </w:r>
    </w:p>
    <w:p w:rsidR="00BA29D3" w:rsidRPr="00F36ACC" w:rsidRDefault="00BA29D3" w:rsidP="001F05F6">
      <w:pPr>
        <w:spacing w:line="400" w:lineRule="exact"/>
        <w:ind w:leftChars="100" w:left="240"/>
        <w:jc w:val="both"/>
        <w:outlineLvl w:val="1"/>
        <w:rPr>
          <w:rFonts w:ascii="新細明體" w:eastAsia="新細明體" w:hAnsi="新細明體" w:cs="Times New Roman"/>
          <w:color w:val="000000"/>
          <w:sz w:val="26"/>
          <w:szCs w:val="26"/>
        </w:rPr>
      </w:pPr>
    </w:p>
    <w:p w:rsidR="00BE6B48" w:rsidRPr="00BE6B48" w:rsidRDefault="00BE6B48" w:rsidP="00BE6B48">
      <w:pPr>
        <w:spacing w:beforeLines="25" w:before="90" w:afterLines="25" w:after="90" w:line="400" w:lineRule="exact"/>
        <w:jc w:val="both"/>
        <w:outlineLvl w:val="0"/>
        <w:rPr>
          <w:rFonts w:ascii="新細明體" w:eastAsia="新細明體" w:hAnsi="新細明體" w:cs="Times New Roman"/>
          <w:b/>
          <w:color w:val="000000"/>
          <w:sz w:val="26"/>
          <w:szCs w:val="26"/>
        </w:rPr>
      </w:pPr>
      <w:r w:rsidRPr="00BE6B48">
        <w:rPr>
          <w:rFonts w:ascii="新細明體" w:eastAsia="新細明體" w:hAnsi="新細明體" w:cs="Times New Roman" w:hint="eastAsia"/>
          <w:b/>
          <w:color w:val="000000"/>
          <w:sz w:val="26"/>
          <w:szCs w:val="26"/>
        </w:rPr>
        <w:t>肆、員工品德控制</w:t>
      </w:r>
    </w:p>
    <w:p w:rsidR="00BE6B48" w:rsidRPr="00BE6B48" w:rsidRDefault="00BE6B48" w:rsidP="00BE6B48">
      <w:pPr>
        <w:spacing w:beforeLines="25" w:before="90" w:afterLines="25" w:after="90" w:line="400" w:lineRule="exact"/>
        <w:ind w:leftChars="100" w:left="760" w:hangingChars="200" w:hanging="520"/>
        <w:jc w:val="both"/>
        <w:outlineLvl w:val="1"/>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t>一、員工於到職時（前），須提出</w:t>
      </w:r>
      <w:r w:rsidRPr="00D75812">
        <w:rPr>
          <w:rFonts w:ascii="新細明體" w:eastAsia="新細明體" w:hAnsi="新細明體" w:cs="Times New Roman" w:hint="eastAsia"/>
          <w:b/>
          <w:color w:val="000000"/>
          <w:sz w:val="26"/>
          <w:szCs w:val="26"/>
        </w:rPr>
        <w:t>警察刑事紀錄證明（俗稱良民證）</w:t>
      </w:r>
      <w:r w:rsidRPr="00BE6B48">
        <w:rPr>
          <w:rFonts w:ascii="新細明體" w:eastAsia="新細明體" w:hAnsi="新細明體" w:cs="Times New Roman" w:hint="eastAsia"/>
          <w:color w:val="000000"/>
          <w:sz w:val="26"/>
          <w:szCs w:val="26"/>
        </w:rPr>
        <w:t>。</w:t>
      </w:r>
    </w:p>
    <w:p w:rsidR="00BE6B48" w:rsidRPr="00BE6B48" w:rsidRDefault="00BE6B48" w:rsidP="00BE6B48">
      <w:pPr>
        <w:spacing w:beforeLines="25" w:before="90" w:afterLines="25" w:after="90" w:line="400" w:lineRule="exact"/>
        <w:ind w:leftChars="100" w:left="760" w:hangingChars="200" w:hanging="520"/>
        <w:jc w:val="both"/>
        <w:outlineLvl w:val="1"/>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lastRenderedPageBreak/>
        <w:t>二、確保員工符合下列規範：</w:t>
      </w:r>
    </w:p>
    <w:p w:rsidR="00BE6B48" w:rsidRPr="00BE6B48" w:rsidRDefault="00BE6B48" w:rsidP="00BE6B48">
      <w:pPr>
        <w:spacing w:beforeLines="25" w:before="90" w:afterLines="25" w:after="90" w:line="400" w:lineRule="exact"/>
        <w:ind w:leftChars="300" w:left="960" w:hangingChars="100" w:hanging="240"/>
        <w:outlineLvl w:val="3"/>
        <w:rPr>
          <w:rFonts w:ascii="新細明體" w:eastAsia="新細明體" w:hAnsi="新細明體" w:cs="Times New Roman"/>
          <w:color w:val="000000"/>
          <w:sz w:val="26"/>
          <w:szCs w:val="26"/>
        </w:rPr>
      </w:pPr>
      <w:r w:rsidRPr="00BE6B48">
        <w:rPr>
          <w:rFonts w:ascii="Calibri" w:eastAsia="新細明體" w:hAnsi="Calibri" w:cs="Times New Roman" w:hint="eastAsia"/>
          <w:kern w:val="0"/>
          <w:szCs w:val="24"/>
        </w:rPr>
        <w:t>□</w:t>
      </w:r>
      <w:r w:rsidRPr="00BE6B48">
        <w:rPr>
          <w:rFonts w:ascii="新細明體" w:eastAsia="新細明體" w:hAnsi="新細明體" w:cs="Times New Roman" w:hint="eastAsia"/>
          <w:color w:val="000000"/>
          <w:sz w:val="26"/>
          <w:szCs w:val="26"/>
        </w:rPr>
        <w:t>地政士或助理員：無地政士法第6條第1項規定不得充任情形。</w:t>
      </w:r>
    </w:p>
    <w:p w:rsidR="00BE6B48" w:rsidRPr="00BE6B48" w:rsidRDefault="00BE6B48" w:rsidP="00607E54">
      <w:pPr>
        <w:spacing w:beforeLines="25" w:before="90" w:afterLines="25" w:after="90" w:line="400" w:lineRule="exact"/>
        <w:ind w:leftChars="300" w:left="960" w:hangingChars="100" w:hanging="240"/>
        <w:jc w:val="both"/>
        <w:outlineLvl w:val="3"/>
        <w:rPr>
          <w:rFonts w:ascii="新細明體" w:eastAsia="新細明體" w:hAnsi="新細明體" w:cs="Times New Roman"/>
          <w:color w:val="000000"/>
          <w:sz w:val="26"/>
          <w:szCs w:val="26"/>
        </w:rPr>
      </w:pPr>
      <w:r w:rsidRPr="00BE6B48">
        <w:rPr>
          <w:rFonts w:ascii="Calibri" w:eastAsia="新細明體" w:hAnsi="Calibri" w:cs="Times New Roman" w:hint="eastAsia"/>
          <w:kern w:val="0"/>
          <w:szCs w:val="24"/>
        </w:rPr>
        <w:t>□</w:t>
      </w:r>
      <w:r w:rsidRPr="00BE6B48">
        <w:rPr>
          <w:rFonts w:ascii="新細明體" w:eastAsia="新細明體" w:hAnsi="新細明體" w:cs="Times New Roman" w:hint="eastAsia"/>
          <w:color w:val="000000"/>
          <w:sz w:val="26"/>
          <w:szCs w:val="26"/>
        </w:rPr>
        <w:t>經紀業相關人員：無不動產經紀業管理條例第14條第3項規定不得充任情形。</w:t>
      </w:r>
    </w:p>
    <w:p w:rsidR="00BE6B48" w:rsidRPr="00BE6B48" w:rsidRDefault="00BE6B48" w:rsidP="001F05F6">
      <w:pPr>
        <w:spacing w:line="400" w:lineRule="exact"/>
        <w:ind w:leftChars="100" w:left="240"/>
        <w:jc w:val="both"/>
        <w:outlineLvl w:val="1"/>
        <w:rPr>
          <w:rFonts w:ascii="新細明體" w:eastAsia="新細明體" w:hAnsi="新細明體" w:cs="Times New Roman"/>
          <w:color w:val="000000"/>
          <w:sz w:val="26"/>
          <w:szCs w:val="26"/>
        </w:rPr>
      </w:pPr>
    </w:p>
    <w:p w:rsidR="00BE6B48" w:rsidRPr="00BE6B48" w:rsidRDefault="00BE6B48" w:rsidP="00BE6B48">
      <w:pPr>
        <w:spacing w:beforeLines="25" w:before="90" w:afterLines="25" w:after="90" w:line="400" w:lineRule="exact"/>
        <w:outlineLvl w:val="0"/>
        <w:rPr>
          <w:rFonts w:ascii="新細明體" w:eastAsia="新細明體" w:hAnsi="新細明體" w:cs="Times New Roman"/>
          <w:b/>
          <w:color w:val="000000"/>
          <w:sz w:val="26"/>
          <w:szCs w:val="26"/>
        </w:rPr>
      </w:pPr>
      <w:r w:rsidRPr="00BE6B48">
        <w:rPr>
          <w:rFonts w:ascii="新細明體" w:eastAsia="新細明體" w:hAnsi="新細明體" w:cs="Times New Roman" w:hint="eastAsia"/>
          <w:b/>
          <w:color w:val="000000"/>
          <w:sz w:val="26"/>
          <w:szCs w:val="26"/>
        </w:rPr>
        <w:t>伍、高風險國家或地區</w:t>
      </w:r>
    </w:p>
    <w:p w:rsidR="00BE6B48" w:rsidRPr="00BE6B48" w:rsidRDefault="00BE6B48" w:rsidP="00BE6B48">
      <w:pPr>
        <w:spacing w:beforeLines="25" w:before="90" w:afterLines="25" w:after="90" w:line="400" w:lineRule="exact"/>
        <w:ind w:leftChars="100" w:left="760" w:hangingChars="200" w:hanging="520"/>
        <w:outlineLvl w:val="1"/>
        <w:rPr>
          <w:rFonts w:ascii="新細明體" w:eastAsia="新細明體" w:hAnsi="新細明體" w:cs="Times New Roman"/>
          <w:color w:val="000000"/>
          <w:sz w:val="26"/>
          <w:szCs w:val="26"/>
          <w:lang w:eastAsia="zh-HK"/>
        </w:rPr>
      </w:pPr>
      <w:r w:rsidRPr="00BE6B48">
        <w:rPr>
          <w:rFonts w:ascii="新細明體" w:eastAsia="新細明體" w:hAnsi="新細明體" w:cs="Times New Roman" w:hint="eastAsia"/>
          <w:color w:val="000000"/>
          <w:sz w:val="26"/>
          <w:szCs w:val="26"/>
        </w:rPr>
        <w:t>一、取得清單方式</w:t>
      </w:r>
      <w:r w:rsidRPr="00BE6B48">
        <w:rPr>
          <w:rFonts w:ascii="新細明體" w:eastAsia="新細明體" w:hAnsi="新細明體" w:cs="Times New Roman" w:hint="eastAsia"/>
          <w:color w:val="000000"/>
          <w:sz w:val="26"/>
          <w:szCs w:val="26"/>
          <w:lang w:eastAsia="zh-HK"/>
        </w:rPr>
        <w:t>：</w:t>
      </w:r>
    </w:p>
    <w:p w:rsidR="00BE6B48" w:rsidRPr="00BE6B48" w:rsidRDefault="00BE6B48" w:rsidP="00607E54">
      <w:pPr>
        <w:spacing w:beforeLines="25" w:before="90" w:afterLines="25" w:after="90" w:line="400" w:lineRule="exact"/>
        <w:ind w:leftChars="300" w:left="960" w:hangingChars="100" w:hanging="240"/>
        <w:jc w:val="both"/>
        <w:outlineLvl w:val="3"/>
        <w:rPr>
          <w:rFonts w:ascii="新細明體" w:eastAsia="新細明體" w:hAnsi="新細明體" w:cs="Times New Roman"/>
          <w:color w:val="000000"/>
          <w:sz w:val="26"/>
          <w:szCs w:val="26"/>
        </w:rPr>
      </w:pPr>
      <w:r w:rsidRPr="00BE6B48">
        <w:rPr>
          <w:rFonts w:ascii="Calibri" w:eastAsia="新細明體" w:hAnsi="Calibri" w:cs="Times New Roman" w:hint="eastAsia"/>
          <w:kern w:val="0"/>
          <w:szCs w:val="24"/>
        </w:rPr>
        <w:t>□</w:t>
      </w:r>
      <w:r w:rsidRPr="00BE6B48">
        <w:rPr>
          <w:rFonts w:ascii="新細明體" w:eastAsia="新細明體" w:hAnsi="新細明體" w:cs="Times New Roman" w:hint="eastAsia"/>
          <w:color w:val="000000"/>
          <w:sz w:val="26"/>
          <w:szCs w:val="26"/>
        </w:rPr>
        <w:t>每週定期至調查局洗錢</w:t>
      </w:r>
      <w:proofErr w:type="gramStart"/>
      <w:r w:rsidRPr="00BE6B48">
        <w:rPr>
          <w:rFonts w:ascii="新細明體" w:eastAsia="新細明體" w:hAnsi="新細明體" w:cs="Times New Roman" w:hint="eastAsia"/>
          <w:color w:val="000000"/>
          <w:sz w:val="26"/>
          <w:szCs w:val="26"/>
        </w:rPr>
        <w:t>防制處網站</w:t>
      </w:r>
      <w:proofErr w:type="gramEnd"/>
      <w:r w:rsidRPr="00BE6B48">
        <w:rPr>
          <w:rFonts w:ascii="新細明體" w:eastAsia="新細明體" w:hAnsi="新細明體" w:cs="Times New Roman" w:hint="eastAsia"/>
          <w:color w:val="000000"/>
          <w:sz w:val="26"/>
          <w:szCs w:val="26"/>
        </w:rPr>
        <w:t>或地政司網站防制洗錢專區查詢。</w:t>
      </w:r>
    </w:p>
    <w:p w:rsidR="00BE6B48" w:rsidRPr="00BE6B48" w:rsidRDefault="00BE6B48" w:rsidP="00BE6B48">
      <w:pPr>
        <w:spacing w:beforeLines="25" w:before="90" w:afterLines="25" w:after="90" w:line="400" w:lineRule="exact"/>
        <w:ind w:leftChars="300" w:left="960" w:hangingChars="100" w:hanging="240"/>
        <w:outlineLvl w:val="3"/>
        <w:rPr>
          <w:rFonts w:ascii="新細明體" w:eastAsia="新細明體" w:hAnsi="新細明體" w:cs="Times New Roman"/>
          <w:color w:val="000000"/>
          <w:sz w:val="26"/>
          <w:szCs w:val="26"/>
        </w:rPr>
      </w:pPr>
      <w:r w:rsidRPr="00BE6B48">
        <w:rPr>
          <w:rFonts w:ascii="Calibri" w:eastAsia="新細明體" w:hAnsi="Calibri" w:cs="Times New Roman" w:hint="eastAsia"/>
          <w:kern w:val="0"/>
          <w:szCs w:val="24"/>
        </w:rPr>
        <w:t>□</w:t>
      </w:r>
      <w:r w:rsidRPr="00BE6B48">
        <w:rPr>
          <w:rFonts w:ascii="新細明體" w:eastAsia="新細明體" w:hAnsi="新細明體" w:cs="Times New Roman" w:hint="eastAsia"/>
          <w:color w:val="000000"/>
          <w:sz w:val="26"/>
          <w:szCs w:val="26"/>
        </w:rPr>
        <w:t>接獲公會轉知時，立即更新。</w:t>
      </w:r>
    </w:p>
    <w:p w:rsidR="00BE6B48" w:rsidRPr="00BE6B48" w:rsidRDefault="00BE6B48" w:rsidP="00BE6B48">
      <w:pPr>
        <w:spacing w:beforeLines="25" w:before="90" w:afterLines="25" w:after="90" w:line="400" w:lineRule="exact"/>
        <w:ind w:leftChars="100" w:left="760" w:hangingChars="200" w:hanging="520"/>
        <w:outlineLvl w:val="1"/>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t>二、目前高風險國家或地區</w:t>
      </w:r>
      <w:r w:rsidR="000E2A96" w:rsidRPr="00521BBB">
        <w:rPr>
          <w:rFonts w:ascii="新細明體" w:eastAsia="新細明體" w:hAnsi="新細明體" w:cs="Times New Roman" w:hint="eastAsia"/>
          <w:color w:val="FF0000"/>
          <w:sz w:val="26"/>
          <w:szCs w:val="26"/>
        </w:rPr>
        <w:t>名</w:t>
      </w:r>
      <w:r w:rsidRPr="00BE6B48">
        <w:rPr>
          <w:rFonts w:ascii="新細明體" w:eastAsia="新細明體" w:hAnsi="新細明體" w:cs="Times New Roman" w:hint="eastAsia"/>
          <w:color w:val="000000"/>
          <w:sz w:val="26"/>
          <w:szCs w:val="26"/>
        </w:rPr>
        <w:t>單</w:t>
      </w:r>
      <w:r w:rsidRPr="00607E54">
        <w:rPr>
          <w:rFonts w:ascii="新細明體" w:eastAsia="新細明體" w:hAnsi="新細明體" w:cs="Times New Roman" w:hint="eastAsia"/>
          <w:sz w:val="26"/>
          <w:szCs w:val="26"/>
        </w:rPr>
        <w:t>（</w:t>
      </w:r>
      <w:r w:rsidRPr="00302462">
        <w:rPr>
          <w:rFonts w:ascii="新細明體" w:eastAsia="新細明體" w:hAnsi="新細明體" w:cs="Times New Roman"/>
          <w:color w:val="FF0000"/>
          <w:sz w:val="26"/>
          <w:szCs w:val="26"/>
        </w:rPr>
        <w:t>11</w:t>
      </w:r>
      <w:r w:rsidR="002D7D68">
        <w:rPr>
          <w:rFonts w:ascii="新細明體" w:eastAsia="新細明體" w:hAnsi="新細明體" w:cs="Times New Roman" w:hint="eastAsia"/>
          <w:color w:val="FF0000"/>
          <w:sz w:val="26"/>
          <w:szCs w:val="26"/>
        </w:rPr>
        <w:t>3</w:t>
      </w:r>
      <w:r w:rsidRPr="00302462">
        <w:rPr>
          <w:rFonts w:ascii="新細明體" w:eastAsia="新細明體" w:hAnsi="新細明體" w:cs="Times New Roman"/>
          <w:color w:val="FF0000"/>
          <w:sz w:val="26"/>
          <w:szCs w:val="26"/>
        </w:rPr>
        <w:t>.</w:t>
      </w:r>
      <w:r w:rsidR="00716566">
        <w:rPr>
          <w:rFonts w:ascii="新細明體" w:eastAsia="新細明體" w:hAnsi="新細明體" w:cs="Times New Roman" w:hint="eastAsia"/>
          <w:color w:val="FF0000"/>
          <w:sz w:val="26"/>
          <w:szCs w:val="26"/>
        </w:rPr>
        <w:t>6</w:t>
      </w:r>
      <w:r w:rsidRPr="00302462">
        <w:rPr>
          <w:rFonts w:ascii="新細明體" w:eastAsia="新細明體" w:hAnsi="新細明體" w:cs="Times New Roman"/>
          <w:color w:val="FF0000"/>
          <w:sz w:val="26"/>
          <w:szCs w:val="26"/>
        </w:rPr>
        <w:t>.</w:t>
      </w:r>
      <w:r w:rsidR="007703A9">
        <w:rPr>
          <w:rFonts w:ascii="新細明體" w:eastAsia="新細明體" w:hAnsi="新細明體" w:cs="Times New Roman" w:hint="eastAsia"/>
          <w:color w:val="FF0000"/>
          <w:sz w:val="26"/>
          <w:szCs w:val="26"/>
        </w:rPr>
        <w:t>2</w:t>
      </w:r>
      <w:r w:rsidR="002D7D68">
        <w:rPr>
          <w:rFonts w:ascii="新細明體" w:eastAsia="新細明體" w:hAnsi="新細明體" w:cs="Times New Roman" w:hint="eastAsia"/>
          <w:color w:val="FF0000"/>
          <w:sz w:val="26"/>
          <w:szCs w:val="26"/>
        </w:rPr>
        <w:t>8</w:t>
      </w:r>
      <w:r w:rsidRPr="00302462">
        <w:rPr>
          <w:rFonts w:ascii="新細明體" w:eastAsia="新細明體" w:hAnsi="新細明體" w:cs="Times New Roman" w:hint="eastAsia"/>
          <w:color w:val="FF0000"/>
          <w:sz w:val="26"/>
          <w:szCs w:val="26"/>
        </w:rPr>
        <w:t>更新</w:t>
      </w:r>
      <w:r w:rsidRPr="00607E54">
        <w:rPr>
          <w:rFonts w:ascii="新細明體" w:eastAsia="新細明體" w:hAnsi="新細明體" w:cs="Times New Roman" w:hint="eastAsia"/>
          <w:sz w:val="26"/>
          <w:szCs w:val="26"/>
        </w:rPr>
        <w:t>）</w:t>
      </w:r>
      <w:r w:rsidRPr="00BE6B48">
        <w:rPr>
          <w:rFonts w:ascii="新細明體" w:eastAsia="新細明體" w:hAnsi="新細明體" w:cs="Times New Roman" w:hint="eastAsia"/>
          <w:color w:val="000000"/>
          <w:sz w:val="26"/>
          <w:szCs w:val="26"/>
        </w:rPr>
        <w:t>：</w:t>
      </w:r>
    </w:p>
    <w:p w:rsidR="00BE6B48" w:rsidRPr="00BE6B48" w:rsidRDefault="00BE6B48" w:rsidP="00521BBB">
      <w:pPr>
        <w:spacing w:beforeLines="25" w:before="90" w:afterLines="25" w:after="90" w:line="400" w:lineRule="exact"/>
        <w:ind w:leftChars="199" w:left="907" w:hangingChars="165" w:hanging="429"/>
        <w:jc w:val="both"/>
        <w:outlineLvl w:val="2"/>
        <w:rPr>
          <w:rFonts w:ascii="新細明體" w:eastAsia="新細明體" w:hAnsi="新細明體" w:cs="Times New Roman"/>
          <w:color w:val="000000"/>
          <w:sz w:val="26"/>
          <w:szCs w:val="26"/>
        </w:rPr>
      </w:pPr>
      <w:r w:rsidRPr="007260D3">
        <w:rPr>
          <w:rFonts w:ascii="新細明體" w:eastAsia="新細明體" w:hAnsi="新細明體" w:cs="Times New Roman" w:hint="eastAsia"/>
          <w:color w:val="000000"/>
          <w:sz w:val="26"/>
          <w:szCs w:val="26"/>
        </w:rPr>
        <w:t>(</w:t>
      </w:r>
      <w:proofErr w:type="gramStart"/>
      <w:r w:rsidRPr="007260D3">
        <w:rPr>
          <w:rFonts w:ascii="新細明體" w:eastAsia="新細明體" w:hAnsi="新細明體" w:cs="Times New Roman" w:hint="eastAsia"/>
          <w:color w:val="000000"/>
          <w:sz w:val="26"/>
          <w:szCs w:val="26"/>
        </w:rPr>
        <w:t>一</w:t>
      </w:r>
      <w:proofErr w:type="gramEnd"/>
      <w:r w:rsidRPr="007260D3">
        <w:rPr>
          <w:rFonts w:ascii="新細明體" w:eastAsia="新細明體" w:hAnsi="新細明體" w:cs="Times New Roman" w:hint="eastAsia"/>
          <w:color w:val="000000"/>
          <w:sz w:val="26"/>
          <w:szCs w:val="26"/>
        </w:rPr>
        <w:t>)防制</w:t>
      </w:r>
      <w:r w:rsidRPr="003E3042">
        <w:rPr>
          <w:rFonts w:ascii="新細明體" w:eastAsia="新細明體" w:hAnsi="新細明體" w:cs="Times New Roman" w:hint="eastAsia"/>
          <w:sz w:val="26"/>
          <w:szCs w:val="26"/>
        </w:rPr>
        <w:t>洗錢</w:t>
      </w:r>
      <w:r w:rsidR="00521BBB" w:rsidRPr="003E3042">
        <w:rPr>
          <w:rFonts w:ascii="新細明體" w:eastAsia="新細明體" w:hAnsi="新細明體" w:cs="Times New Roman" w:hint="eastAsia"/>
          <w:sz w:val="26"/>
          <w:szCs w:val="26"/>
        </w:rPr>
        <w:t>及</w:t>
      </w:r>
      <w:proofErr w:type="gramStart"/>
      <w:r w:rsidRPr="003E3042">
        <w:rPr>
          <w:rFonts w:ascii="新細明體" w:eastAsia="新細明體" w:hAnsi="新細明體" w:cs="Times New Roman" w:hint="eastAsia"/>
          <w:sz w:val="26"/>
          <w:szCs w:val="26"/>
        </w:rPr>
        <w:t>打擊資恐</w:t>
      </w:r>
      <w:proofErr w:type="gramEnd"/>
      <w:r w:rsidR="00521BBB" w:rsidRPr="003E3042">
        <w:rPr>
          <w:rFonts w:ascii="新細明體" w:eastAsia="新細明體" w:hAnsi="新細明體" w:cs="Times New Roman" w:hint="eastAsia"/>
          <w:sz w:val="26"/>
          <w:szCs w:val="26"/>
        </w:rPr>
        <w:t>有</w:t>
      </w:r>
      <w:r w:rsidRPr="003E3042">
        <w:rPr>
          <w:rFonts w:ascii="新細明體" w:eastAsia="新細明體" w:hAnsi="新細明體" w:cs="Times New Roman" w:hint="eastAsia"/>
          <w:sz w:val="26"/>
          <w:szCs w:val="26"/>
        </w:rPr>
        <w:t>嚴重缺失之</w:t>
      </w:r>
      <w:r w:rsidR="00521BBB" w:rsidRPr="003E3042">
        <w:rPr>
          <w:rFonts w:ascii="新細明體" w:eastAsia="新細明體" w:hAnsi="新細明體" w:cs="Times New Roman" w:hint="eastAsia"/>
          <w:sz w:val="26"/>
          <w:szCs w:val="26"/>
        </w:rPr>
        <w:t>國家或地區</w:t>
      </w:r>
      <w:r w:rsidRPr="007260D3">
        <w:rPr>
          <w:rFonts w:ascii="新細明體" w:eastAsia="新細明體" w:hAnsi="新細明體" w:cs="Times New Roman" w:hint="eastAsia"/>
          <w:color w:val="000000"/>
          <w:sz w:val="26"/>
          <w:szCs w:val="26"/>
        </w:rPr>
        <w:t>：北韓、伊朗</w:t>
      </w:r>
      <w:r w:rsidR="00DB0805" w:rsidRPr="007260D3">
        <w:rPr>
          <w:rFonts w:ascii="新細明體" w:eastAsia="新細明體" w:hAnsi="新細明體" w:cs="Times New Roman" w:hint="eastAsia"/>
          <w:color w:val="000000"/>
          <w:sz w:val="26"/>
          <w:szCs w:val="26"/>
        </w:rPr>
        <w:t>、</w:t>
      </w:r>
      <w:r w:rsidR="00DB0805" w:rsidRPr="007260D3">
        <w:rPr>
          <w:rFonts w:ascii="新細明體" w:eastAsia="新細明體" w:hAnsi="新細明體" w:cs="Times New Roman" w:hint="eastAsia"/>
          <w:color w:val="FF0000"/>
          <w:sz w:val="26"/>
          <w:szCs w:val="26"/>
        </w:rPr>
        <w:t>緬甸</w:t>
      </w:r>
      <w:r w:rsidRPr="007260D3">
        <w:rPr>
          <w:rFonts w:ascii="新細明體" w:eastAsia="新細明體" w:hAnsi="新細明體" w:cs="Times New Roman" w:hint="eastAsia"/>
          <w:color w:val="000000"/>
          <w:sz w:val="26"/>
          <w:szCs w:val="26"/>
        </w:rPr>
        <w:t>（非平等互惠國）。</w:t>
      </w:r>
    </w:p>
    <w:p w:rsidR="00C947CD" w:rsidRPr="00BE6B48" w:rsidRDefault="00BE6B48" w:rsidP="00C947CD">
      <w:pPr>
        <w:spacing w:beforeLines="25" w:before="90" w:afterLines="25" w:after="90" w:line="400" w:lineRule="exact"/>
        <w:ind w:leftChars="199" w:left="907" w:hangingChars="165" w:hanging="429"/>
        <w:jc w:val="both"/>
        <w:outlineLvl w:val="2"/>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t>(二)未遵循或未充分遵循國際防制洗錢組織建議之國家或地區：</w:t>
      </w:r>
      <w:r w:rsidR="002D7D68" w:rsidRPr="003721DB">
        <w:rPr>
          <w:rFonts w:ascii="新細明體" w:eastAsia="新細明體" w:hAnsi="新細明體" w:cs="Times New Roman" w:hint="eastAsia"/>
          <w:color w:val="000000" w:themeColor="text1"/>
          <w:sz w:val="26"/>
          <w:szCs w:val="26"/>
        </w:rPr>
        <w:t>保加利亞、布吉納法索、喀麥隆、克羅埃西亞、剛果民主共和國、海地、肯亞、馬利、摩納哥、莫三比克、納米比亞、奈及利亞、菲律賓、塞內加爾、南非、南蘇丹、敘利亞、坦尚尼亞、委內瑞拉、越南及葉門</w:t>
      </w:r>
    </w:p>
    <w:p w:rsidR="00BE6B48" w:rsidRPr="00C947CD" w:rsidRDefault="00BE6B48" w:rsidP="001F05F6">
      <w:pPr>
        <w:spacing w:line="400" w:lineRule="exact"/>
        <w:ind w:leftChars="100" w:left="240"/>
        <w:jc w:val="both"/>
        <w:outlineLvl w:val="1"/>
        <w:rPr>
          <w:rFonts w:ascii="新細明體" w:eastAsia="新細明體" w:hAnsi="新細明體" w:cs="Times New Roman"/>
          <w:color w:val="000000"/>
          <w:sz w:val="26"/>
          <w:szCs w:val="26"/>
        </w:rPr>
      </w:pPr>
    </w:p>
    <w:p w:rsidR="00BE6B48" w:rsidRPr="00BE6B48" w:rsidRDefault="00BE6B48" w:rsidP="00BE6B48">
      <w:pPr>
        <w:spacing w:beforeLines="25" w:before="90" w:afterLines="25" w:after="90" w:line="400" w:lineRule="exact"/>
        <w:outlineLvl w:val="0"/>
        <w:rPr>
          <w:rFonts w:ascii="新細明體" w:eastAsia="新細明體" w:hAnsi="新細明體" w:cs="Times New Roman"/>
          <w:b/>
          <w:color w:val="000000"/>
          <w:sz w:val="26"/>
          <w:szCs w:val="26"/>
        </w:rPr>
      </w:pPr>
      <w:r w:rsidRPr="00BE6B48">
        <w:rPr>
          <w:rFonts w:ascii="新細明體" w:eastAsia="新細明體" w:hAnsi="新細明體" w:cs="Times New Roman" w:hint="eastAsia"/>
          <w:b/>
          <w:color w:val="000000"/>
          <w:sz w:val="26"/>
          <w:szCs w:val="26"/>
        </w:rPr>
        <w:t>陸、制裁名單</w:t>
      </w:r>
    </w:p>
    <w:p w:rsidR="00BE6B48" w:rsidRPr="00BE6B48" w:rsidRDefault="00BE6B48" w:rsidP="00BE6B48">
      <w:pPr>
        <w:spacing w:beforeLines="25" w:before="90" w:afterLines="25" w:after="90" w:line="400" w:lineRule="exact"/>
        <w:ind w:leftChars="100" w:left="760" w:hangingChars="200" w:hanging="520"/>
        <w:outlineLvl w:val="1"/>
        <w:rPr>
          <w:rFonts w:ascii="新細明體" w:eastAsia="新細明體" w:hAnsi="新細明體" w:cs="Times New Roman"/>
          <w:color w:val="000000"/>
          <w:sz w:val="26"/>
          <w:szCs w:val="26"/>
          <w:lang w:eastAsia="zh-HK"/>
        </w:rPr>
      </w:pPr>
      <w:r w:rsidRPr="00BE6B48">
        <w:rPr>
          <w:rFonts w:ascii="新細明體" w:eastAsia="新細明體" w:hAnsi="新細明體" w:cs="Times New Roman" w:hint="eastAsia"/>
          <w:color w:val="000000"/>
          <w:sz w:val="26"/>
          <w:szCs w:val="26"/>
        </w:rPr>
        <w:t>一、取得清單方式</w:t>
      </w:r>
      <w:r w:rsidRPr="00BE6B48">
        <w:rPr>
          <w:rFonts w:ascii="新細明體" w:eastAsia="新細明體" w:hAnsi="新細明體" w:cs="Times New Roman" w:hint="eastAsia"/>
          <w:color w:val="000000"/>
          <w:sz w:val="26"/>
          <w:szCs w:val="26"/>
          <w:lang w:eastAsia="zh-HK"/>
        </w:rPr>
        <w:t>：</w:t>
      </w:r>
    </w:p>
    <w:p w:rsidR="00BE6B48" w:rsidRPr="00BE6B48" w:rsidRDefault="00BE6B48" w:rsidP="00BE6B48">
      <w:pPr>
        <w:spacing w:beforeLines="25" w:before="90" w:afterLines="25" w:after="90" w:line="400" w:lineRule="exact"/>
        <w:ind w:leftChars="300" w:left="960" w:hangingChars="100" w:hanging="240"/>
        <w:outlineLvl w:val="3"/>
        <w:rPr>
          <w:rFonts w:ascii="新細明體" w:eastAsia="新細明體" w:hAnsi="新細明體" w:cs="Times New Roman"/>
          <w:color w:val="000000"/>
          <w:sz w:val="26"/>
          <w:szCs w:val="26"/>
        </w:rPr>
      </w:pPr>
      <w:r w:rsidRPr="00BE6B48">
        <w:rPr>
          <w:rFonts w:ascii="Calibri" w:eastAsia="新細明體" w:hAnsi="Calibri" w:cs="Times New Roman" w:hint="eastAsia"/>
          <w:kern w:val="0"/>
          <w:szCs w:val="24"/>
        </w:rPr>
        <w:t>□</w:t>
      </w:r>
      <w:r w:rsidRPr="00BE6B48">
        <w:rPr>
          <w:rFonts w:ascii="新細明體" w:eastAsia="新細明體" w:hAnsi="新細明體" w:cs="Times New Roman" w:hint="eastAsia"/>
          <w:color w:val="000000"/>
          <w:sz w:val="26"/>
          <w:szCs w:val="26"/>
        </w:rPr>
        <w:t>每週定期至調查局洗錢</w:t>
      </w:r>
      <w:proofErr w:type="gramStart"/>
      <w:r w:rsidRPr="00BE6B48">
        <w:rPr>
          <w:rFonts w:ascii="新細明體" w:eastAsia="新細明體" w:hAnsi="新細明體" w:cs="Times New Roman" w:hint="eastAsia"/>
          <w:color w:val="000000"/>
          <w:sz w:val="26"/>
          <w:szCs w:val="26"/>
        </w:rPr>
        <w:t>防制處網站</w:t>
      </w:r>
      <w:proofErr w:type="gramEnd"/>
      <w:r w:rsidRPr="00BE6B48">
        <w:rPr>
          <w:rFonts w:ascii="新細明體" w:eastAsia="新細明體" w:hAnsi="新細明體" w:cs="Times New Roman" w:hint="eastAsia"/>
          <w:color w:val="000000"/>
          <w:sz w:val="26"/>
          <w:szCs w:val="26"/>
        </w:rPr>
        <w:t>或地政司網站防制洗錢專區查詢。</w:t>
      </w:r>
    </w:p>
    <w:p w:rsidR="00BE6B48" w:rsidRPr="00BE6B48" w:rsidRDefault="00BE6B48" w:rsidP="00BE6B48">
      <w:pPr>
        <w:spacing w:beforeLines="25" w:before="90" w:afterLines="25" w:after="90" w:line="400" w:lineRule="exact"/>
        <w:ind w:leftChars="300" w:left="960" w:hangingChars="100" w:hanging="240"/>
        <w:outlineLvl w:val="3"/>
        <w:rPr>
          <w:rFonts w:ascii="新細明體" w:eastAsia="新細明體" w:hAnsi="新細明體" w:cs="Times New Roman"/>
          <w:color w:val="000000"/>
          <w:sz w:val="26"/>
          <w:szCs w:val="26"/>
        </w:rPr>
      </w:pPr>
      <w:r w:rsidRPr="00BE6B48">
        <w:rPr>
          <w:rFonts w:ascii="Calibri" w:eastAsia="新細明體" w:hAnsi="Calibri" w:cs="Times New Roman" w:hint="eastAsia"/>
          <w:kern w:val="0"/>
          <w:szCs w:val="24"/>
        </w:rPr>
        <w:t>□</w:t>
      </w:r>
      <w:r w:rsidRPr="00BE6B48">
        <w:rPr>
          <w:rFonts w:ascii="新細明體" w:eastAsia="新細明體" w:hAnsi="新細明體" w:cs="Times New Roman" w:hint="eastAsia"/>
          <w:color w:val="000000"/>
          <w:sz w:val="26"/>
          <w:szCs w:val="26"/>
        </w:rPr>
        <w:t>接獲公會轉知時，立即更新。</w:t>
      </w:r>
    </w:p>
    <w:p w:rsidR="00BE6B48" w:rsidRPr="00BE6B48" w:rsidRDefault="00BE6B48" w:rsidP="00BE6B48">
      <w:pPr>
        <w:spacing w:beforeLines="25" w:before="90" w:afterLines="25" w:after="90" w:line="400" w:lineRule="exact"/>
        <w:ind w:leftChars="300" w:left="960" w:hangingChars="100" w:hanging="240"/>
        <w:outlineLvl w:val="3"/>
        <w:rPr>
          <w:rFonts w:ascii="新細明體" w:eastAsia="新細明體" w:hAnsi="新細明體" w:cs="Times New Roman"/>
          <w:color w:val="000000"/>
          <w:sz w:val="26"/>
          <w:szCs w:val="26"/>
        </w:rPr>
      </w:pPr>
      <w:r w:rsidRPr="00BE6B48">
        <w:rPr>
          <w:rFonts w:ascii="Calibri" w:eastAsia="新細明體" w:hAnsi="Calibri" w:cs="Times New Roman" w:hint="eastAsia"/>
          <w:kern w:val="0"/>
          <w:szCs w:val="24"/>
        </w:rPr>
        <w:t>□</w:t>
      </w:r>
      <w:r w:rsidRPr="00BE6B48">
        <w:rPr>
          <w:rFonts w:ascii="新細明體" w:eastAsia="新細明體" w:hAnsi="新細明體" w:cs="Times New Roman" w:hint="eastAsia"/>
          <w:color w:val="000000"/>
          <w:sz w:val="26"/>
          <w:szCs w:val="26"/>
        </w:rPr>
        <w:t>至調查局洗錢</w:t>
      </w:r>
      <w:proofErr w:type="gramStart"/>
      <w:r w:rsidRPr="00BE6B48">
        <w:rPr>
          <w:rFonts w:ascii="新細明體" w:eastAsia="新細明體" w:hAnsi="新細明體" w:cs="Times New Roman" w:hint="eastAsia"/>
          <w:color w:val="000000"/>
          <w:sz w:val="26"/>
          <w:szCs w:val="26"/>
        </w:rPr>
        <w:t>防制處網站</w:t>
      </w:r>
      <w:proofErr w:type="gramEnd"/>
      <w:r w:rsidRPr="00BE6B48">
        <w:rPr>
          <w:rFonts w:ascii="新細明體" w:eastAsia="新細明體" w:hAnsi="新細明體" w:cs="Times New Roman" w:hint="eastAsia"/>
          <w:color w:val="000000"/>
          <w:sz w:val="26"/>
          <w:szCs w:val="26"/>
        </w:rPr>
        <w:t>訂閱更新通知</w:t>
      </w:r>
      <w:r w:rsidRPr="00BE6B48">
        <w:rPr>
          <w:rFonts w:ascii="新細明體" w:eastAsia="新細明體" w:hAnsi="新細明體" w:cs="Times New Roman"/>
          <w:color w:val="000000"/>
          <w:sz w:val="26"/>
          <w:szCs w:val="26"/>
        </w:rPr>
        <w:t>，一有通知即自行下載</w:t>
      </w:r>
      <w:r w:rsidRPr="00BE6B48">
        <w:rPr>
          <w:rFonts w:ascii="新細明體" w:eastAsia="新細明體" w:hAnsi="新細明體" w:cs="Times New Roman" w:hint="eastAsia"/>
          <w:color w:val="000000"/>
          <w:sz w:val="26"/>
          <w:szCs w:val="26"/>
        </w:rPr>
        <w:t>。</w:t>
      </w:r>
    </w:p>
    <w:p w:rsidR="00BE6B48" w:rsidRPr="00BE6B48" w:rsidRDefault="00BE6B48" w:rsidP="00BE6B48">
      <w:pPr>
        <w:spacing w:beforeLines="25" w:before="90" w:afterLines="25" w:after="90" w:line="400" w:lineRule="exact"/>
        <w:ind w:leftChars="100" w:left="760" w:hangingChars="200" w:hanging="520"/>
        <w:outlineLvl w:val="1"/>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t>二、法務部公告制裁名單</w:t>
      </w:r>
    </w:p>
    <w:p w:rsidR="00BE6B48" w:rsidRPr="00BE6B48" w:rsidRDefault="00BE6B48" w:rsidP="00BE6B48">
      <w:pPr>
        <w:spacing w:beforeLines="25" w:before="90" w:afterLines="25" w:after="90" w:line="400" w:lineRule="exact"/>
        <w:ind w:leftChars="300" w:left="720"/>
        <w:outlineLvl w:val="2"/>
        <w:rPr>
          <w:rFonts w:ascii="新細明體" w:eastAsia="新細明體" w:hAnsi="新細明體" w:cs="Times New Roman"/>
          <w:color w:val="000000"/>
          <w:sz w:val="26"/>
          <w:szCs w:val="26"/>
        </w:rPr>
      </w:pPr>
      <w:r w:rsidRPr="00BE6B48">
        <w:rPr>
          <w:rFonts w:ascii="新細明體" w:eastAsia="新細明體" w:hAnsi="新細明體" w:cs="Times New Roman"/>
          <w:color w:val="000000"/>
          <w:sz w:val="26"/>
          <w:szCs w:val="26"/>
        </w:rPr>
        <w:t>張永源：法務部107.3.31法檢字第10700057550號公告，</w:t>
      </w:r>
      <w:r w:rsidRPr="00BE6B48">
        <w:rPr>
          <w:rFonts w:ascii="新細明體" w:eastAsia="新細明體" w:hAnsi="新細明體" w:cs="Times New Roman" w:hint="eastAsia"/>
          <w:color w:val="000000"/>
          <w:sz w:val="26"/>
          <w:szCs w:val="26"/>
        </w:rPr>
        <w:t>臺</w:t>
      </w:r>
      <w:r w:rsidRPr="00BE6B48">
        <w:rPr>
          <w:rFonts w:ascii="新細明體" w:eastAsia="新細明體" w:hAnsi="新細明體" w:cs="Times New Roman"/>
          <w:color w:val="000000"/>
          <w:sz w:val="26"/>
          <w:szCs w:val="26"/>
        </w:rPr>
        <w:t>北市人</w:t>
      </w:r>
      <w:r w:rsidRPr="00BE6B48">
        <w:rPr>
          <w:rFonts w:ascii="新細明體" w:eastAsia="新細明體" w:hAnsi="新細明體" w:cs="Times New Roman" w:hint="eastAsia"/>
          <w:color w:val="000000"/>
          <w:sz w:val="26"/>
          <w:szCs w:val="26"/>
        </w:rPr>
        <w:t>。</w:t>
      </w:r>
    </w:p>
    <w:p w:rsidR="00BE6B48" w:rsidRPr="00607E54" w:rsidRDefault="00BE6B48" w:rsidP="00BE6B48">
      <w:pPr>
        <w:spacing w:beforeLines="25" w:before="90" w:afterLines="25" w:after="90" w:line="400" w:lineRule="exact"/>
        <w:ind w:leftChars="100" w:left="760" w:hangingChars="200" w:hanging="520"/>
        <w:outlineLvl w:val="1"/>
        <w:rPr>
          <w:rFonts w:ascii="新細明體" w:eastAsia="新細明體" w:hAnsi="新細明體" w:cs="Times New Roman"/>
          <w:sz w:val="26"/>
          <w:szCs w:val="26"/>
        </w:rPr>
      </w:pPr>
      <w:r w:rsidRPr="00607E54">
        <w:rPr>
          <w:rFonts w:ascii="新細明體" w:eastAsia="新細明體" w:hAnsi="新細明體" w:cs="Times New Roman" w:hint="eastAsia"/>
          <w:sz w:val="26"/>
          <w:szCs w:val="26"/>
        </w:rPr>
        <w:t>三、</w:t>
      </w:r>
      <w:r w:rsidRPr="00607E54">
        <w:rPr>
          <w:rFonts w:ascii="新細明體" w:eastAsia="新細明體" w:hAnsi="新細明體" w:cs="Times New Roman" w:hint="eastAsia"/>
          <w:color w:val="000000"/>
          <w:sz w:val="26"/>
          <w:szCs w:val="26"/>
        </w:rPr>
        <w:t>安理會</w:t>
      </w:r>
      <w:r w:rsidRPr="00607E54">
        <w:rPr>
          <w:rFonts w:ascii="新細明體" w:eastAsia="新細明體" w:hAnsi="新細明體" w:cs="Times New Roman" w:hint="eastAsia"/>
          <w:sz w:val="26"/>
          <w:szCs w:val="26"/>
        </w:rPr>
        <w:t>更新制裁名單</w:t>
      </w:r>
    </w:p>
    <w:p w:rsidR="00BE6B48" w:rsidRPr="00BE6B48" w:rsidRDefault="00BE6B48" w:rsidP="00BE6B48">
      <w:pPr>
        <w:spacing w:beforeLines="25" w:before="90" w:afterLines="25" w:after="90" w:line="400" w:lineRule="exact"/>
        <w:ind w:leftChars="300" w:left="960" w:hangingChars="100" w:hanging="240"/>
        <w:outlineLvl w:val="3"/>
        <w:rPr>
          <w:rFonts w:ascii="新細明體" w:eastAsia="新細明體" w:hAnsi="新細明體" w:cs="Times New Roman"/>
          <w:color w:val="000000"/>
          <w:sz w:val="26"/>
          <w:szCs w:val="26"/>
        </w:rPr>
      </w:pPr>
      <w:r w:rsidRPr="00BE6B48">
        <w:rPr>
          <w:rFonts w:ascii="Calibri" w:eastAsia="新細明體" w:hAnsi="Calibri" w:cs="Times New Roman" w:hint="eastAsia"/>
          <w:kern w:val="0"/>
          <w:szCs w:val="24"/>
        </w:rPr>
        <w:t>□</w:t>
      </w:r>
      <w:r w:rsidRPr="00BE6B48">
        <w:rPr>
          <w:rFonts w:ascii="新細明體" w:eastAsia="新細明體" w:hAnsi="新細明體" w:cs="Times New Roman" w:hint="eastAsia"/>
          <w:color w:val="000000"/>
          <w:sz w:val="26"/>
          <w:szCs w:val="26"/>
        </w:rPr>
        <w:t>儲存於電腦特定位置（如桌面），供員工查詢。</w:t>
      </w:r>
    </w:p>
    <w:p w:rsidR="00BE6B48" w:rsidRPr="00BE6B48" w:rsidRDefault="00BE6B48" w:rsidP="00BE6B48">
      <w:pPr>
        <w:spacing w:beforeLines="25" w:before="90" w:afterLines="25" w:after="90" w:line="400" w:lineRule="exact"/>
        <w:ind w:leftChars="300" w:left="960" w:hangingChars="100" w:hanging="240"/>
        <w:outlineLvl w:val="3"/>
        <w:rPr>
          <w:rFonts w:ascii="新細明體" w:eastAsia="新細明體" w:hAnsi="新細明體" w:cs="Times New Roman"/>
          <w:color w:val="000000"/>
          <w:sz w:val="26"/>
          <w:szCs w:val="26"/>
        </w:rPr>
      </w:pPr>
      <w:r w:rsidRPr="00BE6B48">
        <w:rPr>
          <w:rFonts w:ascii="Calibri" w:eastAsia="新細明體" w:hAnsi="Calibri" w:cs="Times New Roman" w:hint="eastAsia"/>
          <w:kern w:val="0"/>
          <w:szCs w:val="24"/>
        </w:rPr>
        <w:t>□</w:t>
      </w:r>
      <w:r w:rsidRPr="00BE6B48">
        <w:rPr>
          <w:rFonts w:ascii="新細明體" w:eastAsia="新細明體" w:hAnsi="新細明體" w:cs="Times New Roman" w:hint="eastAsia"/>
          <w:color w:val="000000"/>
          <w:sz w:val="26"/>
          <w:szCs w:val="26"/>
        </w:rPr>
        <w:t>列印紙本，供員工查詢。</w:t>
      </w:r>
    </w:p>
    <w:p w:rsidR="00BE6B48" w:rsidRPr="00BE6B48" w:rsidRDefault="00BE6B48" w:rsidP="00BE6B48">
      <w:pPr>
        <w:spacing w:beforeLines="25" w:before="90" w:afterLines="25" w:after="90" w:line="400" w:lineRule="exact"/>
        <w:ind w:leftChars="300" w:left="960" w:hangingChars="100" w:hanging="240"/>
        <w:outlineLvl w:val="3"/>
        <w:rPr>
          <w:rFonts w:ascii="新細明體" w:eastAsia="新細明體" w:hAnsi="新細明體" w:cs="Times New Roman"/>
          <w:color w:val="000000"/>
          <w:sz w:val="26"/>
          <w:szCs w:val="26"/>
        </w:rPr>
      </w:pPr>
      <w:r w:rsidRPr="00BE6B48">
        <w:rPr>
          <w:rFonts w:ascii="Calibri" w:eastAsia="新細明體" w:hAnsi="Calibri" w:cs="Times New Roman" w:hint="eastAsia"/>
          <w:kern w:val="0"/>
          <w:szCs w:val="24"/>
        </w:rPr>
        <w:t>□</w:t>
      </w:r>
      <w:r w:rsidRPr="00BE6B48">
        <w:rPr>
          <w:rFonts w:ascii="新細明體" w:eastAsia="新細明體" w:hAnsi="新細明體" w:cs="Times New Roman" w:hint="eastAsia"/>
          <w:color w:val="000000"/>
          <w:sz w:val="26"/>
          <w:szCs w:val="26"/>
        </w:rPr>
        <w:t>使用</w:t>
      </w:r>
      <w:r w:rsidR="00973EA2" w:rsidRPr="003E3042">
        <w:rPr>
          <w:rFonts w:ascii="新細明體" w:eastAsia="新細明體" w:hAnsi="新細明體" w:cs="Times New Roman" w:hint="eastAsia"/>
          <w:sz w:val="26"/>
          <w:szCs w:val="26"/>
        </w:rPr>
        <w:t>臺</w:t>
      </w:r>
      <w:r w:rsidRPr="003E3042">
        <w:rPr>
          <w:rFonts w:ascii="新細明體" w:eastAsia="新細明體" w:hAnsi="新細明體" w:cs="Times New Roman" w:hint="eastAsia"/>
          <w:sz w:val="26"/>
          <w:szCs w:val="26"/>
        </w:rPr>
        <w:t>灣集中保管結算所建置</w:t>
      </w:r>
      <w:r w:rsidR="0002522E" w:rsidRPr="003E3042">
        <w:rPr>
          <w:rFonts w:ascii="新細明體" w:eastAsia="新細明體" w:hAnsi="新細明體" w:cs="Times New Roman" w:hint="eastAsia"/>
          <w:sz w:val="26"/>
          <w:szCs w:val="26"/>
        </w:rPr>
        <w:t>之「防制洗錢及</w:t>
      </w:r>
      <w:proofErr w:type="gramStart"/>
      <w:r w:rsidR="0002522E" w:rsidRPr="003E3042">
        <w:rPr>
          <w:rFonts w:ascii="新細明體" w:eastAsia="新細明體" w:hAnsi="新細明體" w:cs="Times New Roman" w:hint="eastAsia"/>
          <w:sz w:val="26"/>
          <w:szCs w:val="26"/>
        </w:rPr>
        <w:t>打擊資恐查詢</w:t>
      </w:r>
      <w:proofErr w:type="gramEnd"/>
      <w:r w:rsidR="0002522E" w:rsidRPr="003E3042">
        <w:rPr>
          <w:rFonts w:ascii="新細明體" w:eastAsia="新細明體" w:hAnsi="新細明體" w:cs="Times New Roman" w:hint="eastAsia"/>
          <w:sz w:val="26"/>
          <w:szCs w:val="26"/>
        </w:rPr>
        <w:t>系統」（</w:t>
      </w:r>
      <w:r w:rsidRPr="003E3042">
        <w:rPr>
          <w:rFonts w:ascii="新細明體" w:eastAsia="新細明體" w:hAnsi="新細明體" w:cs="Times New Roman" w:hint="eastAsia"/>
          <w:sz w:val="26"/>
          <w:szCs w:val="26"/>
        </w:rPr>
        <w:t>AML/CFT</w:t>
      </w:r>
      <w:r w:rsidR="00C731E5" w:rsidRPr="003E3042">
        <w:rPr>
          <w:rFonts w:ascii="新細明體" w:eastAsia="新細明體" w:hAnsi="新細明體" w:cs="Times New Roman" w:hint="eastAsia"/>
          <w:sz w:val="26"/>
          <w:szCs w:val="26"/>
        </w:rPr>
        <w:t>查詢</w:t>
      </w:r>
      <w:r w:rsidRPr="003E3042">
        <w:rPr>
          <w:rFonts w:ascii="新細明體" w:eastAsia="新細明體" w:hAnsi="新細明體" w:cs="Times New Roman" w:hint="eastAsia"/>
          <w:sz w:val="26"/>
          <w:szCs w:val="26"/>
        </w:rPr>
        <w:t>系統</w:t>
      </w:r>
      <w:r w:rsidR="0002522E" w:rsidRPr="003E3042">
        <w:rPr>
          <w:rFonts w:ascii="新細明體" w:eastAsia="新細明體" w:hAnsi="新細明體" w:cs="Times New Roman" w:hint="eastAsia"/>
          <w:sz w:val="26"/>
          <w:szCs w:val="26"/>
        </w:rPr>
        <w:t>）</w:t>
      </w:r>
    </w:p>
    <w:p w:rsidR="00BE6B48" w:rsidRPr="00BE6B48" w:rsidRDefault="00BE6B48" w:rsidP="00BE6B48">
      <w:pPr>
        <w:spacing w:beforeLines="25" w:before="90" w:afterLines="25" w:after="90" w:line="400" w:lineRule="exact"/>
        <w:outlineLvl w:val="0"/>
        <w:rPr>
          <w:rFonts w:ascii="新細明體" w:eastAsia="新細明體" w:hAnsi="新細明體" w:cs="Times New Roman"/>
          <w:b/>
          <w:color w:val="000000"/>
          <w:sz w:val="26"/>
          <w:szCs w:val="26"/>
        </w:rPr>
      </w:pPr>
      <w:proofErr w:type="gramStart"/>
      <w:r w:rsidRPr="00BE6B48">
        <w:rPr>
          <w:rFonts w:ascii="新細明體" w:eastAsia="新細明體" w:hAnsi="新細明體" w:cs="Times New Roman" w:hint="eastAsia"/>
          <w:b/>
          <w:color w:val="000000"/>
          <w:sz w:val="26"/>
          <w:szCs w:val="26"/>
        </w:rPr>
        <w:t>柒</w:t>
      </w:r>
      <w:proofErr w:type="gramEnd"/>
      <w:r w:rsidRPr="00BE6B48">
        <w:rPr>
          <w:rFonts w:ascii="新細明體" w:eastAsia="新細明體" w:hAnsi="新細明體" w:cs="Times New Roman" w:hint="eastAsia"/>
          <w:b/>
          <w:color w:val="000000"/>
          <w:sz w:val="26"/>
          <w:szCs w:val="26"/>
        </w:rPr>
        <w:t>、確認客戶身分</w:t>
      </w:r>
    </w:p>
    <w:p w:rsidR="00BE6B48" w:rsidRPr="00BE6B48" w:rsidRDefault="00BE6B48" w:rsidP="00BE6B48">
      <w:pPr>
        <w:spacing w:beforeLines="25" w:before="90" w:afterLines="25" w:after="90" w:line="400" w:lineRule="exact"/>
        <w:ind w:leftChars="100" w:left="760" w:hangingChars="200" w:hanging="520"/>
        <w:outlineLvl w:val="1"/>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lastRenderedPageBreak/>
        <w:t>一、時機：</w:t>
      </w:r>
    </w:p>
    <w:p w:rsidR="00BE6B48" w:rsidRPr="00BE6B48" w:rsidRDefault="00BE6B48" w:rsidP="00BE6B48">
      <w:pPr>
        <w:spacing w:beforeLines="25" w:before="90" w:afterLines="25" w:after="90" w:line="400" w:lineRule="exact"/>
        <w:ind w:leftChars="200" w:left="1000" w:hangingChars="200" w:hanging="520"/>
        <w:outlineLvl w:val="2"/>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t>(</w:t>
      </w:r>
      <w:proofErr w:type="gramStart"/>
      <w:r w:rsidRPr="00BE6B48">
        <w:rPr>
          <w:rFonts w:ascii="新細明體" w:eastAsia="新細明體" w:hAnsi="新細明體" w:cs="Times New Roman" w:hint="eastAsia"/>
          <w:color w:val="000000"/>
          <w:sz w:val="26"/>
          <w:szCs w:val="26"/>
        </w:rPr>
        <w:t>一</w:t>
      </w:r>
      <w:proofErr w:type="gramEnd"/>
      <w:r w:rsidRPr="00BE6B48">
        <w:rPr>
          <w:rFonts w:ascii="新細明體" w:eastAsia="新細明體" w:hAnsi="新細明體" w:cs="Times New Roman" w:hint="eastAsia"/>
          <w:color w:val="000000"/>
          <w:sz w:val="26"/>
          <w:szCs w:val="26"/>
        </w:rPr>
        <w:t>)進行不動產買賣交易。</w:t>
      </w:r>
    </w:p>
    <w:p w:rsidR="00BE6B48" w:rsidRPr="00BE6B48" w:rsidRDefault="00BE6B48" w:rsidP="00BE6B48">
      <w:pPr>
        <w:spacing w:beforeLines="25" w:before="90" w:afterLines="25" w:after="90" w:line="400" w:lineRule="exact"/>
        <w:ind w:leftChars="200" w:left="1000" w:hangingChars="200" w:hanging="520"/>
        <w:outlineLvl w:val="2"/>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t>(二)建立業務關係。</w:t>
      </w:r>
    </w:p>
    <w:p w:rsidR="00BE6B48" w:rsidRPr="00BE6B48" w:rsidRDefault="00BE6B48" w:rsidP="00BE6B48">
      <w:pPr>
        <w:spacing w:beforeLines="25" w:before="90" w:afterLines="25" w:after="90" w:line="400" w:lineRule="exact"/>
        <w:ind w:leftChars="200" w:left="1000" w:hangingChars="200" w:hanging="520"/>
        <w:outlineLvl w:val="2"/>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t>(三)發現疑似洗錢</w:t>
      </w:r>
      <w:proofErr w:type="gramStart"/>
      <w:r w:rsidRPr="00BE6B48">
        <w:rPr>
          <w:rFonts w:ascii="新細明體" w:eastAsia="新細明體" w:hAnsi="新細明體" w:cs="Times New Roman" w:hint="eastAsia"/>
          <w:color w:val="000000"/>
          <w:sz w:val="26"/>
          <w:szCs w:val="26"/>
        </w:rPr>
        <w:t>或資恐交易</w:t>
      </w:r>
      <w:proofErr w:type="gramEnd"/>
      <w:r w:rsidRPr="00BE6B48">
        <w:rPr>
          <w:rFonts w:ascii="新細明體" w:eastAsia="新細明體" w:hAnsi="新細明體" w:cs="Times New Roman" w:hint="eastAsia"/>
          <w:color w:val="000000"/>
          <w:sz w:val="26"/>
          <w:szCs w:val="26"/>
        </w:rPr>
        <w:t>。</w:t>
      </w:r>
    </w:p>
    <w:p w:rsidR="00BE6B48" w:rsidRPr="00BE6B48" w:rsidRDefault="00BE6B48" w:rsidP="00BE6B48">
      <w:pPr>
        <w:spacing w:beforeLines="25" w:before="90" w:afterLines="25" w:after="90" w:line="400" w:lineRule="exact"/>
        <w:ind w:leftChars="200" w:left="1000" w:hangingChars="200" w:hanging="520"/>
        <w:outlineLvl w:val="2"/>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t>(四)對於過去取得客戶身分資料之真實性有所懷疑。</w:t>
      </w:r>
    </w:p>
    <w:p w:rsidR="00BE6B48" w:rsidRPr="00BE6B48" w:rsidRDefault="00BE6B48" w:rsidP="00BE6B48">
      <w:pPr>
        <w:spacing w:beforeLines="25" w:before="90" w:afterLines="25" w:after="90" w:line="400" w:lineRule="exact"/>
        <w:ind w:leftChars="100" w:left="760" w:hangingChars="200" w:hanging="520"/>
        <w:outlineLvl w:val="1"/>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t>二、作業方式：依內政部訂頒「地政士及不動產</w:t>
      </w:r>
      <w:proofErr w:type="gramStart"/>
      <w:r w:rsidRPr="00BE6B48">
        <w:rPr>
          <w:rFonts w:ascii="新細明體" w:eastAsia="新細明體" w:hAnsi="新細明體" w:cs="Times New Roman" w:hint="eastAsia"/>
          <w:color w:val="000000"/>
          <w:sz w:val="26"/>
          <w:szCs w:val="26"/>
        </w:rPr>
        <w:t>經紀業防制</w:t>
      </w:r>
      <w:proofErr w:type="gramEnd"/>
      <w:r w:rsidRPr="00BE6B48">
        <w:rPr>
          <w:rFonts w:ascii="新細明體" w:eastAsia="新細明體" w:hAnsi="新細明體" w:cs="Times New Roman" w:hint="eastAsia"/>
          <w:color w:val="000000"/>
          <w:sz w:val="26"/>
          <w:szCs w:val="26"/>
        </w:rPr>
        <w:t>洗錢及</w:t>
      </w:r>
      <w:proofErr w:type="gramStart"/>
      <w:r w:rsidRPr="00BE6B48">
        <w:rPr>
          <w:rFonts w:ascii="新細明體" w:eastAsia="新細明體" w:hAnsi="新細明體" w:cs="Times New Roman" w:hint="eastAsia"/>
          <w:color w:val="000000"/>
          <w:sz w:val="26"/>
          <w:szCs w:val="26"/>
        </w:rPr>
        <w:t>打擊資恐辦</w:t>
      </w:r>
      <w:proofErr w:type="gramEnd"/>
      <w:r w:rsidRPr="00BE6B48">
        <w:rPr>
          <w:rFonts w:ascii="新細明體" w:eastAsia="新細明體" w:hAnsi="新細明體" w:cs="Times New Roman" w:hint="eastAsia"/>
          <w:color w:val="000000"/>
          <w:sz w:val="26"/>
          <w:szCs w:val="26"/>
        </w:rPr>
        <w:t>法」規定辦理。</w:t>
      </w:r>
    </w:p>
    <w:p w:rsidR="00BE6B48" w:rsidRPr="00607E54" w:rsidRDefault="00BE6B48" w:rsidP="00BE6B48">
      <w:pPr>
        <w:spacing w:beforeLines="25" w:before="90" w:afterLines="25" w:after="90" w:line="400" w:lineRule="exact"/>
        <w:ind w:leftChars="100" w:left="760" w:hangingChars="200" w:hanging="520"/>
        <w:outlineLvl w:val="1"/>
        <w:rPr>
          <w:rFonts w:ascii="新細明體" w:eastAsia="新細明體" w:hAnsi="新細明體" w:cs="Times New Roman"/>
          <w:sz w:val="26"/>
          <w:szCs w:val="26"/>
        </w:rPr>
      </w:pPr>
      <w:r w:rsidRPr="00607E54">
        <w:rPr>
          <w:rFonts w:ascii="新細明體" w:eastAsia="新細明體" w:hAnsi="新細明體" w:cs="Times New Roman"/>
          <w:sz w:val="26"/>
          <w:szCs w:val="26"/>
        </w:rPr>
        <w:t>三、制裁對象及恐怖分子檢核機制：</w:t>
      </w:r>
    </w:p>
    <w:p w:rsidR="00BE6B48" w:rsidRPr="00607E54" w:rsidRDefault="00BE6B48" w:rsidP="00BE6B48">
      <w:pPr>
        <w:widowControl/>
        <w:spacing w:before="160" w:after="240" w:line="276" w:lineRule="auto"/>
        <w:ind w:firstLine="720"/>
        <w:rPr>
          <w:rFonts w:ascii="新細明體" w:eastAsia="新細明體" w:hAnsi="新細明體" w:cs="Times New Roman"/>
          <w:sz w:val="26"/>
          <w:szCs w:val="26"/>
        </w:rPr>
      </w:pPr>
      <w:r w:rsidRPr="00607E54">
        <w:rPr>
          <w:rFonts w:ascii="新細明體" w:eastAsia="新細明體" w:hAnsi="新細明體" w:cs="Times New Roman" w:hint="eastAsia"/>
          <w:sz w:val="26"/>
          <w:szCs w:val="26"/>
        </w:rPr>
        <w:t>______________________________________________________________</w:t>
      </w:r>
    </w:p>
    <w:p w:rsidR="00BE6B48" w:rsidRPr="00607E54" w:rsidRDefault="00BE6B48" w:rsidP="00BE6B48">
      <w:pPr>
        <w:widowControl/>
        <w:spacing w:before="160" w:after="240" w:line="276" w:lineRule="auto"/>
        <w:ind w:firstLine="720"/>
        <w:rPr>
          <w:rFonts w:ascii="新細明體" w:eastAsia="新細明體" w:hAnsi="新細明體" w:cs="Times New Roman"/>
          <w:sz w:val="26"/>
          <w:szCs w:val="26"/>
        </w:rPr>
      </w:pPr>
      <w:r w:rsidRPr="00607E54">
        <w:rPr>
          <w:rFonts w:ascii="新細明體" w:eastAsia="新細明體" w:hAnsi="新細明體" w:cs="Times New Roman" w:hint="eastAsia"/>
          <w:sz w:val="26"/>
          <w:szCs w:val="26"/>
        </w:rPr>
        <w:t>______________________________________________________________</w:t>
      </w:r>
    </w:p>
    <w:p w:rsidR="00BE6B48" w:rsidRPr="00607E54" w:rsidRDefault="00BE6B48" w:rsidP="00BE6B48">
      <w:pPr>
        <w:widowControl/>
        <w:spacing w:before="160" w:after="240" w:line="276" w:lineRule="auto"/>
        <w:ind w:firstLine="720"/>
        <w:rPr>
          <w:rFonts w:ascii="新細明體" w:eastAsia="新細明體" w:hAnsi="新細明體" w:cs="Times New Roman"/>
          <w:sz w:val="26"/>
          <w:szCs w:val="26"/>
        </w:rPr>
      </w:pPr>
      <w:r w:rsidRPr="00607E54">
        <w:rPr>
          <w:rFonts w:ascii="新細明體" w:eastAsia="新細明體" w:hAnsi="新細明體" w:cs="Times New Roman" w:hint="eastAsia"/>
          <w:sz w:val="26"/>
          <w:szCs w:val="26"/>
        </w:rPr>
        <w:t>______________________________________________________________</w:t>
      </w:r>
    </w:p>
    <w:p w:rsidR="00BE6B48" w:rsidRPr="00AD6C70" w:rsidRDefault="00BE6B48" w:rsidP="00AD6C70">
      <w:pPr>
        <w:spacing w:afterLines="25" w:after="90" w:line="400" w:lineRule="exact"/>
        <w:ind w:leftChars="100" w:left="500" w:hangingChars="100" w:hanging="260"/>
        <w:jc w:val="both"/>
        <w:outlineLvl w:val="1"/>
        <w:rPr>
          <w:rFonts w:ascii="新細明體" w:eastAsia="新細明體" w:hAnsi="新細明體" w:cs="Times New Roman"/>
          <w:color w:val="FF0000"/>
          <w:sz w:val="26"/>
          <w:szCs w:val="26"/>
        </w:rPr>
      </w:pPr>
      <w:r w:rsidRPr="00607E54">
        <w:rPr>
          <w:rFonts w:ascii="新細明體" w:eastAsia="新細明體" w:hAnsi="新細明體" w:cs="Times New Roman" w:hint="eastAsia"/>
          <w:sz w:val="26"/>
          <w:szCs w:val="26"/>
        </w:rPr>
        <w:t>※1</w:t>
      </w:r>
      <w:r w:rsidRPr="00607E54">
        <w:rPr>
          <w:rFonts w:ascii="新細明體" w:eastAsia="新細明體" w:hAnsi="新細明體" w:cs="Times New Roman"/>
          <w:sz w:val="26"/>
          <w:szCs w:val="26"/>
        </w:rPr>
        <w:t>10年</w:t>
      </w:r>
      <w:r w:rsidRPr="00607E54">
        <w:rPr>
          <w:rFonts w:ascii="新細明體" w:eastAsia="新細明體" w:hAnsi="新細明體" w:cs="Times New Roman" w:hint="eastAsia"/>
          <w:sz w:val="26"/>
          <w:szCs w:val="26"/>
        </w:rPr>
        <w:t>6月2</w:t>
      </w:r>
      <w:r w:rsidRPr="00607E54">
        <w:rPr>
          <w:rFonts w:ascii="新細明體" w:eastAsia="新細明體" w:hAnsi="新細明體" w:cs="Times New Roman"/>
          <w:sz w:val="26"/>
          <w:szCs w:val="26"/>
        </w:rPr>
        <w:t>1日發布修正</w:t>
      </w:r>
      <w:r w:rsidRPr="00607E54">
        <w:rPr>
          <w:rFonts w:ascii="新細明體" w:eastAsia="新細明體" w:hAnsi="新細明體" w:cs="Times New Roman" w:hint="eastAsia"/>
          <w:sz w:val="26"/>
          <w:szCs w:val="26"/>
        </w:rPr>
        <w:t>「地政士及不動產經紀業防制洗錢及打擊資恐辦法」</w:t>
      </w:r>
      <w:r w:rsidRPr="00607E54">
        <w:rPr>
          <w:rFonts w:ascii="新細明體" w:eastAsia="新細明體" w:hAnsi="新細明體" w:cs="Times New Roman"/>
          <w:sz w:val="26"/>
          <w:szCs w:val="26"/>
        </w:rPr>
        <w:t>第</w:t>
      </w:r>
      <w:r w:rsidRPr="00607E54">
        <w:rPr>
          <w:rFonts w:ascii="新細明體" w:eastAsia="新細明體" w:hAnsi="新細明體" w:cs="Times New Roman" w:hint="eastAsia"/>
          <w:sz w:val="26"/>
          <w:szCs w:val="26"/>
        </w:rPr>
        <w:t>8</w:t>
      </w:r>
      <w:r w:rsidRPr="00607E54">
        <w:rPr>
          <w:rFonts w:ascii="新細明體" w:eastAsia="新細明體" w:hAnsi="新細明體" w:cs="Times New Roman"/>
          <w:sz w:val="26"/>
          <w:szCs w:val="26"/>
        </w:rPr>
        <w:t>條之</w:t>
      </w:r>
      <w:r w:rsidRPr="00607E54">
        <w:rPr>
          <w:rFonts w:ascii="新細明體" w:eastAsia="新細明體" w:hAnsi="新細明體" w:cs="Times New Roman" w:hint="eastAsia"/>
          <w:sz w:val="26"/>
          <w:szCs w:val="26"/>
        </w:rPr>
        <w:t>1規定辦理，應檢核客戶、實質受益人或相關當事人是否為制裁對象或恐怖分子、團體</w:t>
      </w:r>
      <w:r w:rsidRPr="00136508">
        <w:rPr>
          <w:rFonts w:ascii="新細明體" w:eastAsia="新細明體" w:hAnsi="新細明體" w:cs="Times New Roman" w:hint="eastAsia"/>
          <w:sz w:val="26"/>
          <w:szCs w:val="26"/>
        </w:rPr>
        <w:t>，爰請於上述空</w:t>
      </w:r>
      <w:r w:rsidRPr="003E3042">
        <w:rPr>
          <w:rFonts w:ascii="新細明體" w:eastAsia="新細明體" w:hAnsi="新細明體" w:cs="Times New Roman" w:hint="eastAsia"/>
          <w:sz w:val="26"/>
          <w:szCs w:val="26"/>
        </w:rPr>
        <w:t>白處填寫</w:t>
      </w:r>
      <w:r w:rsidR="00DA79F9" w:rsidRPr="003E3042">
        <w:rPr>
          <w:rFonts w:ascii="新細明體" w:eastAsia="新細明體" w:hAnsi="新細明體" w:cs="Times New Roman" w:hint="eastAsia"/>
          <w:sz w:val="26"/>
          <w:szCs w:val="26"/>
        </w:rPr>
        <w:t>檢</w:t>
      </w:r>
      <w:r w:rsidRPr="003E3042">
        <w:rPr>
          <w:rFonts w:ascii="新細明體" w:eastAsia="新細明體" w:hAnsi="新細明體" w:cs="Times New Roman" w:hint="eastAsia"/>
          <w:sz w:val="26"/>
          <w:szCs w:val="26"/>
        </w:rPr>
        <w:t>核機制</w:t>
      </w:r>
      <w:r w:rsidR="00C454D5" w:rsidRPr="003E3042">
        <w:rPr>
          <w:rFonts w:ascii="新細明體" w:eastAsia="新細明體" w:hAnsi="新細明體" w:cs="Times New Roman" w:hint="eastAsia"/>
          <w:sz w:val="26"/>
          <w:szCs w:val="26"/>
        </w:rPr>
        <w:t>，</w:t>
      </w:r>
      <w:r w:rsidR="00B64302" w:rsidRPr="003E3042">
        <w:rPr>
          <w:rFonts w:ascii="新細明體" w:eastAsia="新細明體" w:hAnsi="新細明體" w:cs="Times New Roman" w:hint="eastAsia"/>
          <w:sz w:val="26"/>
          <w:szCs w:val="26"/>
        </w:rPr>
        <w:t>包含</w:t>
      </w:r>
      <w:r w:rsidR="00EC678C" w:rsidRPr="003E3042">
        <w:rPr>
          <w:rFonts w:ascii="新細明體" w:eastAsia="新細明體" w:hAnsi="新細明體" w:cs="Times New Roman" w:hint="eastAsia"/>
          <w:sz w:val="26"/>
          <w:szCs w:val="26"/>
        </w:rPr>
        <w:t>制裁</w:t>
      </w:r>
      <w:r w:rsidR="00B64302" w:rsidRPr="003E3042">
        <w:rPr>
          <w:rFonts w:ascii="新細明體" w:eastAsia="新細明體" w:hAnsi="新細明體" w:cs="Times New Roman" w:hint="eastAsia"/>
          <w:sz w:val="26"/>
          <w:szCs w:val="26"/>
        </w:rPr>
        <w:t>名單取得</w:t>
      </w:r>
      <w:r w:rsidR="00BA2DF6" w:rsidRPr="003E3042">
        <w:rPr>
          <w:rFonts w:ascii="新細明體" w:eastAsia="新細明體" w:hAnsi="新細明體" w:cs="Times New Roman" w:hint="eastAsia"/>
          <w:sz w:val="26"/>
          <w:szCs w:val="26"/>
        </w:rPr>
        <w:t>方式</w:t>
      </w:r>
      <w:r w:rsidR="00B64302" w:rsidRPr="003E3042">
        <w:rPr>
          <w:rFonts w:ascii="新細明體" w:eastAsia="新細明體" w:hAnsi="新細明體" w:cs="Times New Roman" w:hint="eastAsia"/>
          <w:sz w:val="26"/>
          <w:szCs w:val="26"/>
        </w:rPr>
        <w:t>、</w:t>
      </w:r>
      <w:r w:rsidR="00EC678C" w:rsidRPr="003E3042">
        <w:rPr>
          <w:rFonts w:ascii="新細明體" w:eastAsia="新細明體" w:hAnsi="新細明體" w:cs="Times New Roman" w:hint="eastAsia"/>
          <w:sz w:val="26"/>
          <w:szCs w:val="26"/>
        </w:rPr>
        <w:t>檢核方法</w:t>
      </w:r>
      <w:r w:rsidR="00C731E5" w:rsidRPr="003E3042">
        <w:rPr>
          <w:rFonts w:ascii="新細明體" w:eastAsia="新細明體" w:hAnsi="新細明體" w:cs="Times New Roman" w:hint="eastAsia"/>
          <w:sz w:val="26"/>
          <w:szCs w:val="26"/>
        </w:rPr>
        <w:t>（</w:t>
      </w:r>
      <w:r w:rsidR="00FE0BE6" w:rsidRPr="003E3042">
        <w:rPr>
          <w:rFonts w:ascii="新細明體" w:eastAsia="新細明體" w:hAnsi="新細明體" w:cs="Times New Roman" w:hint="eastAsia"/>
          <w:sz w:val="26"/>
          <w:szCs w:val="26"/>
        </w:rPr>
        <w:t>如</w:t>
      </w:r>
      <w:r w:rsidR="00C27E9F" w:rsidRPr="003E3042">
        <w:rPr>
          <w:rFonts w:ascii="新細明體" w:eastAsia="新細明體" w:hAnsi="新細明體" w:cs="Times New Roman" w:hint="eastAsia"/>
          <w:sz w:val="26"/>
          <w:szCs w:val="26"/>
        </w:rPr>
        <w:t>：</w:t>
      </w:r>
      <w:r w:rsidR="00094E7A" w:rsidRPr="003E3042">
        <w:rPr>
          <w:rFonts w:ascii="新細明體" w:eastAsia="新細明體" w:hAnsi="新細明體" w:cs="Times New Roman" w:hint="eastAsia"/>
          <w:sz w:val="26"/>
          <w:szCs w:val="26"/>
        </w:rPr>
        <w:t>自行</w:t>
      </w:r>
      <w:r w:rsidR="00C731E5" w:rsidRPr="003E3042">
        <w:rPr>
          <w:rFonts w:ascii="新細明體" w:eastAsia="新細明體" w:hAnsi="新細明體" w:cs="Times New Roman" w:hint="eastAsia"/>
          <w:sz w:val="26"/>
          <w:szCs w:val="26"/>
        </w:rPr>
        <w:t>比對名單或使用AML/CFT查詢系統）</w:t>
      </w:r>
      <w:r w:rsidR="00EC678C" w:rsidRPr="003E3042">
        <w:rPr>
          <w:rFonts w:ascii="新細明體" w:eastAsia="新細明體" w:hAnsi="新細明體" w:cs="Times New Roman" w:hint="eastAsia"/>
          <w:sz w:val="26"/>
          <w:szCs w:val="26"/>
        </w:rPr>
        <w:t>、</w:t>
      </w:r>
      <w:r w:rsidR="00FE0BE6" w:rsidRPr="003E3042">
        <w:rPr>
          <w:rFonts w:ascii="新細明體" w:eastAsia="新細明體" w:hAnsi="新細明體" w:cs="Times New Roman" w:hint="eastAsia"/>
          <w:sz w:val="26"/>
          <w:szCs w:val="26"/>
        </w:rPr>
        <w:t>辦理</w:t>
      </w:r>
      <w:r w:rsidR="001372C2" w:rsidRPr="003E3042">
        <w:rPr>
          <w:rFonts w:ascii="新細明體" w:eastAsia="新細明體" w:hAnsi="新細明體" w:cs="Times New Roman" w:hint="eastAsia"/>
          <w:sz w:val="26"/>
          <w:szCs w:val="26"/>
        </w:rPr>
        <w:t>情形</w:t>
      </w:r>
      <w:r w:rsidR="00C454D5" w:rsidRPr="003E3042">
        <w:rPr>
          <w:rFonts w:ascii="新細明體" w:eastAsia="新細明體" w:hAnsi="新細明體" w:cs="Times New Roman" w:hint="eastAsia"/>
          <w:sz w:val="26"/>
          <w:szCs w:val="26"/>
        </w:rPr>
        <w:t>（</w:t>
      </w:r>
      <w:r w:rsidR="00FE0BE6" w:rsidRPr="003E3042">
        <w:rPr>
          <w:rFonts w:ascii="新細明體" w:eastAsia="新細明體" w:hAnsi="新細明體" w:cs="Times New Roman" w:hint="eastAsia"/>
          <w:sz w:val="26"/>
          <w:szCs w:val="26"/>
        </w:rPr>
        <w:t>如</w:t>
      </w:r>
      <w:r w:rsidR="00C27E9F" w:rsidRPr="003E3042">
        <w:rPr>
          <w:rFonts w:ascii="新細明體" w:eastAsia="新細明體" w:hAnsi="新細明體" w:cs="Times New Roman" w:hint="eastAsia"/>
          <w:sz w:val="26"/>
          <w:szCs w:val="26"/>
        </w:rPr>
        <w:t>：</w:t>
      </w:r>
      <w:r w:rsidR="00C454D5" w:rsidRPr="003E3042">
        <w:rPr>
          <w:rFonts w:ascii="新細明體" w:eastAsia="新細明體" w:hAnsi="新細明體" w:cs="Times New Roman" w:hint="eastAsia"/>
          <w:sz w:val="26"/>
          <w:szCs w:val="26"/>
        </w:rPr>
        <w:t>是否停止交易並依</w:t>
      </w:r>
      <w:r w:rsidR="00136508" w:rsidRPr="003E3042">
        <w:rPr>
          <w:rFonts w:ascii="新細明體" w:eastAsia="新細明體" w:hAnsi="新細明體" w:cs="Times New Roman" w:hint="eastAsia"/>
          <w:sz w:val="26"/>
          <w:szCs w:val="26"/>
        </w:rPr>
        <w:t>地政士及不動產經紀業防制洗錢及打擊資恐辦法</w:t>
      </w:r>
      <w:r w:rsidR="00C454D5" w:rsidRPr="003E3042">
        <w:rPr>
          <w:rFonts w:ascii="新細明體" w:eastAsia="新細明體" w:hAnsi="新細明體" w:cs="Times New Roman" w:hint="eastAsia"/>
          <w:sz w:val="26"/>
          <w:szCs w:val="26"/>
        </w:rPr>
        <w:t>第</w:t>
      </w:r>
      <w:r w:rsidR="00136508" w:rsidRPr="003E3042">
        <w:rPr>
          <w:rFonts w:ascii="新細明體" w:eastAsia="新細明體" w:hAnsi="新細明體" w:cs="Times New Roman" w:hint="eastAsia"/>
          <w:sz w:val="26"/>
          <w:szCs w:val="26"/>
        </w:rPr>
        <w:t>15</w:t>
      </w:r>
      <w:r w:rsidR="00C454D5" w:rsidRPr="003E3042">
        <w:rPr>
          <w:rFonts w:ascii="新細明體" w:eastAsia="新細明體" w:hAnsi="新細明體" w:cs="Times New Roman" w:hint="eastAsia"/>
          <w:sz w:val="26"/>
          <w:szCs w:val="26"/>
        </w:rPr>
        <w:t>條規定</w:t>
      </w:r>
      <w:r w:rsidR="00A02F0F" w:rsidRPr="003E3042">
        <w:rPr>
          <w:rFonts w:ascii="新細明體" w:eastAsia="新細明體" w:hAnsi="新細明體" w:cs="Times New Roman" w:hint="eastAsia"/>
          <w:sz w:val="26"/>
          <w:szCs w:val="26"/>
        </w:rPr>
        <w:t>申</w:t>
      </w:r>
      <w:r w:rsidR="00C454D5" w:rsidRPr="003E3042">
        <w:rPr>
          <w:rFonts w:ascii="新細明體" w:eastAsia="新細明體" w:hAnsi="新細明體" w:cs="Times New Roman" w:hint="eastAsia"/>
          <w:sz w:val="26"/>
          <w:szCs w:val="26"/>
        </w:rPr>
        <w:t>報）等</w:t>
      </w:r>
      <w:r w:rsidR="00BF6CC4" w:rsidRPr="003E3042">
        <w:rPr>
          <w:rFonts w:ascii="新細明體" w:eastAsia="新細明體" w:hAnsi="新細明體" w:cs="Times New Roman" w:hint="eastAsia"/>
          <w:sz w:val="26"/>
          <w:szCs w:val="26"/>
        </w:rPr>
        <w:t>作業程序</w:t>
      </w:r>
      <w:r w:rsidRPr="003E3042">
        <w:rPr>
          <w:rFonts w:ascii="新細明體" w:eastAsia="新細明體" w:hAnsi="新細明體" w:cs="Times New Roman" w:hint="eastAsia"/>
          <w:sz w:val="26"/>
          <w:szCs w:val="26"/>
        </w:rPr>
        <w:t>。</w:t>
      </w:r>
    </w:p>
    <w:p w:rsidR="00BE6B48" w:rsidRPr="004241D5" w:rsidRDefault="00BE6B48" w:rsidP="00BE6B48">
      <w:pPr>
        <w:spacing w:beforeLines="25" w:before="90" w:afterLines="25" w:after="90" w:line="400" w:lineRule="exact"/>
        <w:ind w:leftChars="100" w:left="760" w:hangingChars="200" w:hanging="520"/>
        <w:outlineLvl w:val="1"/>
        <w:rPr>
          <w:rFonts w:ascii="新細明體" w:eastAsia="新細明體" w:hAnsi="新細明體" w:cs="Times New Roman"/>
          <w:sz w:val="26"/>
          <w:szCs w:val="26"/>
        </w:rPr>
      </w:pPr>
      <w:r w:rsidRPr="004241D5">
        <w:rPr>
          <w:rFonts w:ascii="新細明體" w:eastAsia="新細明體" w:hAnsi="新細明體" w:cs="Times New Roman" w:hint="eastAsia"/>
          <w:sz w:val="26"/>
          <w:szCs w:val="26"/>
        </w:rPr>
        <w:t>四、注意事項：</w:t>
      </w:r>
    </w:p>
    <w:p w:rsidR="00BE6B48" w:rsidRPr="004241D5" w:rsidRDefault="00BE6B48" w:rsidP="004241D5">
      <w:pPr>
        <w:spacing w:beforeLines="25" w:before="90" w:afterLines="25" w:after="90" w:line="400" w:lineRule="exact"/>
        <w:ind w:leftChars="200" w:left="480"/>
        <w:jc w:val="both"/>
        <w:rPr>
          <w:rFonts w:ascii="新細明體" w:eastAsia="新細明體" w:hAnsi="新細明體" w:cs="Times New Roman"/>
          <w:sz w:val="26"/>
          <w:szCs w:val="26"/>
        </w:rPr>
      </w:pPr>
      <w:r w:rsidRPr="004241D5">
        <w:rPr>
          <w:rFonts w:ascii="新細明體" w:eastAsia="新細明體" w:hAnsi="新細明體" w:cs="Times New Roman" w:hint="eastAsia"/>
          <w:sz w:val="26"/>
          <w:szCs w:val="26"/>
        </w:rPr>
        <w:t>應親自進行客戶身分確認工作，不得委託第三方辦理；不得接受客戶以匿名或使用假名進行交易；與客戶建立業務關係時，應瞭解該業務關係之目的及性質。另應注意下列事項：</w:t>
      </w:r>
    </w:p>
    <w:p w:rsidR="00BE6B48" w:rsidRPr="004241D5" w:rsidRDefault="00BE6B48" w:rsidP="00245CAB">
      <w:pPr>
        <w:spacing w:beforeLines="25" w:before="90" w:afterLines="25" w:after="90" w:line="400" w:lineRule="exact"/>
        <w:ind w:leftChars="199" w:left="936" w:hangingChars="176" w:hanging="458"/>
        <w:jc w:val="both"/>
        <w:outlineLvl w:val="2"/>
        <w:rPr>
          <w:rFonts w:ascii="新細明體" w:eastAsia="新細明體" w:hAnsi="新細明體" w:cs="Times New Roman"/>
          <w:sz w:val="26"/>
          <w:szCs w:val="26"/>
        </w:rPr>
      </w:pPr>
      <w:r w:rsidRPr="004241D5">
        <w:rPr>
          <w:rFonts w:ascii="新細明體" w:eastAsia="新細明體" w:hAnsi="新細明體" w:cs="Times New Roman" w:hint="eastAsia"/>
          <w:sz w:val="26"/>
          <w:szCs w:val="26"/>
        </w:rPr>
        <w:t>(</w:t>
      </w:r>
      <w:proofErr w:type="gramStart"/>
      <w:r w:rsidRPr="004241D5">
        <w:rPr>
          <w:rFonts w:ascii="新細明體" w:eastAsia="新細明體" w:hAnsi="新細明體" w:cs="Times New Roman" w:hint="eastAsia"/>
          <w:sz w:val="26"/>
          <w:szCs w:val="26"/>
        </w:rPr>
        <w:t>一</w:t>
      </w:r>
      <w:proofErr w:type="gramEnd"/>
      <w:r w:rsidRPr="004241D5">
        <w:rPr>
          <w:rFonts w:ascii="新細明體" w:eastAsia="新細明體" w:hAnsi="新細明體" w:cs="Times New Roman" w:hint="eastAsia"/>
          <w:sz w:val="26"/>
          <w:szCs w:val="26"/>
        </w:rPr>
        <w:t>)自然人：應注意以身分證明文件正本辨識其身分，並應特別記錄其職業。</w:t>
      </w:r>
    </w:p>
    <w:p w:rsidR="00BE6B48" w:rsidRPr="002B2376" w:rsidRDefault="00BE6B48" w:rsidP="002B2376">
      <w:pPr>
        <w:spacing w:beforeLines="25" w:before="90" w:afterLines="25" w:after="90" w:line="400" w:lineRule="exact"/>
        <w:ind w:leftChars="199" w:left="936" w:hangingChars="176" w:hanging="458"/>
        <w:jc w:val="both"/>
        <w:outlineLvl w:val="2"/>
        <w:rPr>
          <w:rFonts w:ascii="新細明體" w:eastAsia="新細明體" w:hAnsi="新細明體" w:cs="Times New Roman"/>
          <w:sz w:val="26"/>
          <w:szCs w:val="26"/>
        </w:rPr>
      </w:pPr>
      <w:r w:rsidRPr="004241D5">
        <w:rPr>
          <w:rFonts w:ascii="新細明體" w:eastAsia="新細明體" w:hAnsi="新細明體" w:cs="Times New Roman" w:hint="eastAsia"/>
          <w:sz w:val="26"/>
          <w:szCs w:val="26"/>
        </w:rPr>
        <w:t>(二)法人：應瞭解其所有權及控制權結構，並注意留存或記錄法人之資料；應取得章程及董事與監察人（或理事與監事）名冊；公司實質受益人辨識，可至經濟部依公司法第22條之1</w:t>
      </w:r>
      <w:r w:rsidRPr="003E3042">
        <w:rPr>
          <w:rFonts w:ascii="新細明體" w:eastAsia="新細明體" w:hAnsi="新細明體" w:cs="Times New Roman" w:hint="eastAsia"/>
          <w:sz w:val="26"/>
          <w:szCs w:val="26"/>
        </w:rPr>
        <w:t>規定請</w:t>
      </w:r>
      <w:r w:rsidR="00973EA2" w:rsidRPr="003E3042">
        <w:rPr>
          <w:rFonts w:ascii="新細明體" w:eastAsia="新細明體" w:hAnsi="新細明體" w:cs="Times New Roman" w:hint="eastAsia"/>
          <w:sz w:val="26"/>
          <w:szCs w:val="26"/>
        </w:rPr>
        <w:t>臺</w:t>
      </w:r>
      <w:r w:rsidRPr="003E3042">
        <w:rPr>
          <w:rFonts w:ascii="新細明體" w:eastAsia="新細明體" w:hAnsi="新細明體" w:cs="Times New Roman" w:hint="eastAsia"/>
          <w:sz w:val="26"/>
          <w:szCs w:val="26"/>
        </w:rPr>
        <w:t>灣集中保管結算所建置之「公司負責人及主要股東資訊</w:t>
      </w:r>
      <w:r w:rsidR="002B2376" w:rsidRPr="003E3042">
        <w:rPr>
          <w:rFonts w:ascii="新細明體" w:eastAsia="新細明體" w:hAnsi="新細明體" w:cs="Times New Roman" w:hint="eastAsia"/>
          <w:sz w:val="26"/>
          <w:szCs w:val="26"/>
        </w:rPr>
        <w:t>查詢</w:t>
      </w:r>
      <w:r w:rsidRPr="003E3042">
        <w:rPr>
          <w:rFonts w:ascii="新細明體" w:eastAsia="新細明體" w:hAnsi="新細明體" w:cs="Times New Roman" w:hint="eastAsia"/>
          <w:sz w:val="26"/>
          <w:szCs w:val="26"/>
        </w:rPr>
        <w:t>平</w:t>
      </w:r>
      <w:proofErr w:type="gramStart"/>
      <w:r w:rsidRPr="003E3042">
        <w:rPr>
          <w:rFonts w:ascii="新細明體" w:eastAsia="新細明體" w:hAnsi="新細明體" w:cs="Times New Roman" w:hint="eastAsia"/>
          <w:sz w:val="26"/>
          <w:szCs w:val="26"/>
        </w:rPr>
        <w:t>臺</w:t>
      </w:r>
      <w:proofErr w:type="gramEnd"/>
      <w:r w:rsidRPr="003E3042">
        <w:rPr>
          <w:rFonts w:ascii="新細明體" w:eastAsia="新細明體" w:hAnsi="新細明體" w:cs="Times New Roman" w:hint="eastAsia"/>
          <w:sz w:val="26"/>
          <w:szCs w:val="26"/>
        </w:rPr>
        <w:t>」查詢。另涉及高風險國家或地區者，不得免除實質受益人辨識工</w:t>
      </w:r>
      <w:r w:rsidRPr="004241D5">
        <w:rPr>
          <w:rFonts w:ascii="新細明體" w:eastAsia="新細明體" w:hAnsi="新細明體" w:cs="Times New Roman" w:hint="eastAsia"/>
          <w:sz w:val="26"/>
          <w:szCs w:val="26"/>
        </w:rPr>
        <w:t>作。</w:t>
      </w:r>
    </w:p>
    <w:p w:rsidR="00BE6B48" w:rsidRPr="00BE6B48" w:rsidRDefault="00BE6B48" w:rsidP="00FD0A49">
      <w:pPr>
        <w:spacing w:beforeLines="25" w:before="90" w:afterLines="25" w:after="90" w:line="400" w:lineRule="exact"/>
        <w:ind w:leftChars="199" w:left="936" w:hangingChars="176" w:hanging="458"/>
        <w:jc w:val="both"/>
        <w:outlineLvl w:val="2"/>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t>(三)代理人：應注意其代理權之真實性。</w:t>
      </w:r>
    </w:p>
    <w:p w:rsidR="00BE6B48" w:rsidRPr="00BE6B48" w:rsidRDefault="00BE6B48" w:rsidP="00FD0A49">
      <w:pPr>
        <w:spacing w:beforeLines="25" w:before="90" w:afterLines="25" w:after="90" w:line="400" w:lineRule="exact"/>
        <w:ind w:leftChars="199" w:left="936" w:hangingChars="176" w:hanging="458"/>
        <w:jc w:val="both"/>
        <w:outlineLvl w:val="2"/>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t>(四)指定登記予第三人：需辨識其實質受益人。</w:t>
      </w:r>
    </w:p>
    <w:p w:rsidR="00BE6B48" w:rsidRPr="00BE6B48" w:rsidRDefault="00BE6B48" w:rsidP="00FD0A49">
      <w:pPr>
        <w:spacing w:beforeLines="25" w:before="90" w:afterLines="25" w:after="90" w:line="400" w:lineRule="exact"/>
        <w:ind w:leftChars="199" w:left="936" w:hangingChars="176" w:hanging="458"/>
        <w:jc w:val="both"/>
        <w:outlineLvl w:val="2"/>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t>(五</w:t>
      </w:r>
      <w:r w:rsidRPr="00BE6B48">
        <w:rPr>
          <w:rFonts w:ascii="新細明體" w:eastAsia="新細明體" w:hAnsi="新細明體" w:cs="Times New Roman"/>
          <w:color w:val="000000"/>
          <w:sz w:val="26"/>
          <w:szCs w:val="26"/>
        </w:rPr>
        <w:t>)</w:t>
      </w:r>
      <w:r w:rsidRPr="00BE6B48">
        <w:rPr>
          <w:rFonts w:ascii="新細明體" w:eastAsia="新細明體" w:hAnsi="新細明體" w:cs="Times New Roman" w:hint="eastAsia"/>
          <w:color w:val="000000"/>
          <w:sz w:val="26"/>
          <w:szCs w:val="26"/>
        </w:rPr>
        <w:t>信託關係：需</w:t>
      </w:r>
      <w:r w:rsidRPr="00FD0A49">
        <w:rPr>
          <w:rFonts w:ascii="新細明體" w:eastAsia="新細明體" w:hAnsi="新細明體" w:cs="Times New Roman" w:hint="eastAsia"/>
          <w:sz w:val="26"/>
          <w:szCs w:val="26"/>
        </w:rPr>
        <w:t>辨識</w:t>
      </w:r>
      <w:r w:rsidRPr="00BE6B48">
        <w:rPr>
          <w:rFonts w:ascii="新細明體" w:eastAsia="新細明體" w:hAnsi="新細明體" w:cs="Times New Roman" w:hint="eastAsia"/>
          <w:color w:val="000000"/>
          <w:sz w:val="26"/>
          <w:szCs w:val="26"/>
        </w:rPr>
        <w:t>其實質受益人。</w:t>
      </w:r>
    </w:p>
    <w:p w:rsidR="00BE6B48" w:rsidRPr="003E3042" w:rsidRDefault="00BE6B48" w:rsidP="00FD0A49">
      <w:pPr>
        <w:spacing w:beforeLines="25" w:before="90" w:afterLines="25" w:after="90" w:line="400" w:lineRule="exact"/>
        <w:ind w:leftChars="199" w:left="936" w:hangingChars="176" w:hanging="458"/>
        <w:jc w:val="both"/>
        <w:outlineLvl w:val="2"/>
        <w:rPr>
          <w:rFonts w:ascii="新細明體" w:eastAsia="新細明體" w:hAnsi="新細明體" w:cs="Times New Roman"/>
          <w:sz w:val="26"/>
          <w:szCs w:val="26"/>
        </w:rPr>
      </w:pPr>
      <w:r w:rsidRPr="00BE6B48">
        <w:rPr>
          <w:rFonts w:ascii="新細明體" w:eastAsia="新細明體" w:hAnsi="新細明體" w:cs="Times New Roman" w:hint="eastAsia"/>
          <w:color w:val="000000"/>
          <w:sz w:val="26"/>
          <w:szCs w:val="26"/>
        </w:rPr>
        <w:lastRenderedPageBreak/>
        <w:t>(六)</w:t>
      </w:r>
      <w:r w:rsidR="00336A86" w:rsidRPr="003E3042">
        <w:rPr>
          <w:rFonts w:ascii="新細明體" w:eastAsia="新細明體" w:hAnsi="新細明體" w:cs="Times New Roman" w:hint="eastAsia"/>
          <w:sz w:val="26"/>
          <w:szCs w:val="26"/>
        </w:rPr>
        <w:t>重要政治性職務人士（</w:t>
      </w:r>
      <w:r w:rsidRPr="003E3042">
        <w:rPr>
          <w:rFonts w:ascii="新細明體" w:eastAsia="新細明體" w:hAnsi="新細明體" w:cs="Times New Roman" w:hint="eastAsia"/>
          <w:sz w:val="26"/>
          <w:szCs w:val="26"/>
        </w:rPr>
        <w:t>PEPs</w:t>
      </w:r>
      <w:r w:rsidR="00336A86" w:rsidRPr="003E3042">
        <w:rPr>
          <w:rFonts w:ascii="新細明體" w:eastAsia="新細明體" w:hAnsi="新細明體" w:cs="Times New Roman" w:hint="eastAsia"/>
          <w:sz w:val="26"/>
          <w:szCs w:val="26"/>
        </w:rPr>
        <w:t>）</w:t>
      </w:r>
      <w:r w:rsidRPr="003E3042">
        <w:rPr>
          <w:rFonts w:ascii="新細明體" w:eastAsia="新細明體" w:hAnsi="新細明體" w:cs="Times New Roman" w:hint="eastAsia"/>
          <w:sz w:val="26"/>
          <w:szCs w:val="26"/>
        </w:rPr>
        <w:t>：可使用</w:t>
      </w:r>
      <w:r w:rsidR="00336A86" w:rsidRPr="003E3042">
        <w:rPr>
          <w:rFonts w:ascii="新細明體" w:eastAsia="新細明體" w:hAnsi="新細明體" w:cs="Times New Roman" w:hint="eastAsia"/>
          <w:sz w:val="26"/>
          <w:szCs w:val="26"/>
        </w:rPr>
        <w:t>臺</w:t>
      </w:r>
      <w:r w:rsidRPr="003E3042">
        <w:rPr>
          <w:rFonts w:ascii="新細明體" w:eastAsia="新細明體" w:hAnsi="新細明體" w:cs="Times New Roman" w:hint="eastAsia"/>
          <w:sz w:val="26"/>
          <w:szCs w:val="26"/>
        </w:rPr>
        <w:t>灣集中保管結算所建置之AML/CFT查詢系統；或</w:t>
      </w:r>
      <w:r w:rsidR="00E5687D" w:rsidRPr="003E3042">
        <w:rPr>
          <w:rFonts w:ascii="新細明體" w:eastAsia="新細明體" w:hAnsi="新細明體" w:cs="Times New Roman" w:hint="eastAsia"/>
          <w:sz w:val="26"/>
          <w:szCs w:val="26"/>
        </w:rPr>
        <w:t>利用</w:t>
      </w:r>
      <w:r w:rsidR="00A73666" w:rsidRPr="003E3042">
        <w:rPr>
          <w:rFonts w:ascii="新細明體" w:eastAsia="新細明體" w:hAnsi="新細明體" w:cs="Times New Roman" w:hint="eastAsia"/>
          <w:sz w:val="26"/>
          <w:szCs w:val="26"/>
        </w:rPr>
        <w:t>監察院陽光法令主題網</w:t>
      </w:r>
      <w:r w:rsidR="00E5687D" w:rsidRPr="003E3042">
        <w:rPr>
          <w:rFonts w:ascii="新細明體" w:eastAsia="新細明體" w:hAnsi="新細明體" w:cs="Times New Roman" w:hint="eastAsia"/>
          <w:sz w:val="26"/>
          <w:szCs w:val="26"/>
        </w:rPr>
        <w:t>及</w:t>
      </w:r>
      <w:r w:rsidR="00336A86" w:rsidRPr="003E3042">
        <w:rPr>
          <w:rFonts w:ascii="新細明體" w:eastAsia="新細明體" w:hAnsi="新細明體" w:cs="Times New Roman"/>
          <w:sz w:val="26"/>
          <w:szCs w:val="26"/>
        </w:rPr>
        <w:t>G</w:t>
      </w:r>
      <w:r w:rsidRPr="003E3042">
        <w:rPr>
          <w:rFonts w:ascii="新細明體" w:eastAsia="新細明體" w:hAnsi="新細明體" w:cs="Times New Roman"/>
          <w:sz w:val="26"/>
          <w:szCs w:val="26"/>
        </w:rPr>
        <w:t>oogle</w:t>
      </w:r>
      <w:r w:rsidRPr="003E3042">
        <w:rPr>
          <w:rFonts w:ascii="新細明體" w:eastAsia="新細明體" w:hAnsi="新細明體" w:cs="Times New Roman" w:hint="eastAsia"/>
          <w:sz w:val="26"/>
          <w:szCs w:val="26"/>
        </w:rPr>
        <w:t>查詢。我國政府機關、公營事業機構、公私立學校及外國政府機關之實質受益人為PEPs時，不適用應採取強化確認客戶身分措施之規定。</w:t>
      </w:r>
    </w:p>
    <w:p w:rsidR="00BE6B48" w:rsidRPr="003E3042" w:rsidRDefault="00BE6B48" w:rsidP="005163AF">
      <w:pPr>
        <w:spacing w:beforeLines="25" w:before="90" w:afterLines="25" w:after="90" w:line="400" w:lineRule="exact"/>
        <w:ind w:leftChars="199" w:left="936" w:hangingChars="176" w:hanging="458"/>
        <w:jc w:val="both"/>
        <w:outlineLvl w:val="2"/>
        <w:rPr>
          <w:rFonts w:ascii="新細明體" w:eastAsia="新細明體" w:hAnsi="新細明體" w:cs="Times New Roman"/>
          <w:sz w:val="26"/>
          <w:szCs w:val="26"/>
        </w:rPr>
      </w:pPr>
      <w:r w:rsidRPr="003E3042">
        <w:rPr>
          <w:rFonts w:ascii="新細明體" w:eastAsia="新細明體" w:hAnsi="新細明體" w:cs="Times New Roman" w:hint="eastAsia"/>
          <w:sz w:val="26"/>
          <w:szCs w:val="26"/>
        </w:rPr>
        <w:t>(七)高風險國家或地區：應注意其</w:t>
      </w:r>
      <w:r w:rsidR="00116CC2" w:rsidRPr="003E3042">
        <w:rPr>
          <w:rFonts w:ascii="新細明體" w:eastAsia="新細明體" w:hAnsi="新細明體" w:cs="Times New Roman" w:hint="eastAsia"/>
          <w:sz w:val="26"/>
          <w:szCs w:val="26"/>
        </w:rPr>
        <w:t>名</w:t>
      </w:r>
      <w:r w:rsidRPr="003E3042">
        <w:rPr>
          <w:rFonts w:ascii="新細明體" w:eastAsia="新細明體" w:hAnsi="新細明體" w:cs="Times New Roman" w:hint="eastAsia"/>
          <w:sz w:val="26"/>
          <w:szCs w:val="26"/>
        </w:rPr>
        <w:t>單更新情形，尤其是客戶或其資金是否來自該國家或地區。</w:t>
      </w:r>
    </w:p>
    <w:p w:rsidR="00BE6B48" w:rsidRPr="00BE6B48" w:rsidRDefault="00BE6B48" w:rsidP="005163AF">
      <w:pPr>
        <w:spacing w:beforeLines="25" w:before="90" w:afterLines="25" w:after="90" w:line="400" w:lineRule="exact"/>
        <w:ind w:leftChars="199" w:left="936" w:hangingChars="176" w:hanging="458"/>
        <w:jc w:val="both"/>
        <w:outlineLvl w:val="2"/>
        <w:rPr>
          <w:rFonts w:ascii="新細明體" w:eastAsia="新細明體" w:hAnsi="新細明體" w:cs="Times New Roman"/>
          <w:color w:val="000000"/>
          <w:sz w:val="26"/>
          <w:szCs w:val="26"/>
        </w:rPr>
      </w:pPr>
      <w:r w:rsidRPr="00A73666">
        <w:rPr>
          <w:rFonts w:ascii="新細明體" w:eastAsia="新細明體" w:hAnsi="新細明體" w:cs="Times New Roman" w:hint="eastAsia"/>
          <w:color w:val="000000"/>
          <w:sz w:val="26"/>
          <w:szCs w:val="26"/>
        </w:rPr>
        <w:t>(八)制裁名單檢視：本國人應注意目標性金融制裁名單；外國人應注意安理會制裁</w:t>
      </w:r>
      <w:r w:rsidRPr="00BE6B48">
        <w:rPr>
          <w:rFonts w:ascii="新細明體" w:eastAsia="新細明體" w:hAnsi="新細明體" w:cs="Times New Roman" w:hint="eastAsia"/>
          <w:color w:val="000000"/>
          <w:sz w:val="26"/>
          <w:szCs w:val="26"/>
        </w:rPr>
        <w:t>名單檢視。</w:t>
      </w:r>
    </w:p>
    <w:p w:rsidR="0067106F" w:rsidRPr="00BE6B48" w:rsidRDefault="00BE6B48" w:rsidP="001F05F6">
      <w:pPr>
        <w:spacing w:beforeLines="25" w:before="90" w:afterLines="25" w:after="90" w:line="400" w:lineRule="exact"/>
        <w:ind w:leftChars="199" w:left="936" w:hangingChars="176" w:hanging="458"/>
        <w:jc w:val="both"/>
        <w:outlineLvl w:val="2"/>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t>(九)外國</w:t>
      </w:r>
      <w:r w:rsidRPr="00BE6B48">
        <w:rPr>
          <w:rFonts w:ascii="新細明體" w:eastAsia="新細明體" w:hAnsi="新細明體" w:cs="Times New Roman" w:hint="eastAsia"/>
          <w:color w:val="000000"/>
          <w:sz w:val="26"/>
          <w:szCs w:val="26"/>
          <w:lang w:eastAsia="zh-HK"/>
        </w:rPr>
        <w:t>自然人及法人</w:t>
      </w:r>
      <w:r w:rsidRPr="00BE6B48">
        <w:rPr>
          <w:rFonts w:ascii="新細明體" w:eastAsia="新細明體" w:hAnsi="新細明體" w:cs="Times New Roman" w:hint="eastAsia"/>
          <w:color w:val="000000"/>
          <w:sz w:val="26"/>
          <w:szCs w:val="26"/>
        </w:rPr>
        <w:t>：除應依自然人及法人確認客戶身分方式辦理外，應特別注意P</w:t>
      </w:r>
      <w:r w:rsidRPr="00BE6B48">
        <w:rPr>
          <w:rFonts w:ascii="新細明體" w:eastAsia="新細明體" w:hAnsi="新細明體" w:cs="Times New Roman"/>
          <w:color w:val="000000"/>
          <w:sz w:val="26"/>
          <w:szCs w:val="26"/>
        </w:rPr>
        <w:t>EPs</w:t>
      </w:r>
      <w:r w:rsidRPr="00BE6B48">
        <w:rPr>
          <w:rFonts w:ascii="新細明體" w:eastAsia="新細明體" w:hAnsi="新細明體" w:cs="Times New Roman" w:hint="eastAsia"/>
          <w:color w:val="000000"/>
          <w:sz w:val="26"/>
          <w:szCs w:val="26"/>
        </w:rPr>
        <w:t>、高風險國家或地區及制裁名單之辨識。</w:t>
      </w:r>
    </w:p>
    <w:p w:rsidR="00BE6B48" w:rsidRPr="00BE6B48" w:rsidRDefault="00BE6B48" w:rsidP="00BE6B48">
      <w:pPr>
        <w:spacing w:beforeLines="25" w:before="90" w:afterLines="25" w:after="90" w:line="400" w:lineRule="exact"/>
        <w:ind w:leftChars="100" w:left="760" w:hangingChars="200" w:hanging="520"/>
        <w:outlineLvl w:val="1"/>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t>五、</w:t>
      </w:r>
      <w:r w:rsidRPr="001F05F6">
        <w:rPr>
          <w:rFonts w:ascii="新細明體" w:eastAsia="新細明體" w:hAnsi="新細明體" w:cs="Times New Roman" w:hint="eastAsia"/>
          <w:sz w:val="26"/>
          <w:szCs w:val="26"/>
        </w:rPr>
        <w:t>持續</w:t>
      </w:r>
      <w:r w:rsidRPr="00BE6B48">
        <w:rPr>
          <w:rFonts w:ascii="新細明體" w:eastAsia="新細明體" w:hAnsi="新細明體" w:cs="Times New Roman" w:hint="eastAsia"/>
          <w:color w:val="000000"/>
          <w:sz w:val="26"/>
          <w:szCs w:val="26"/>
        </w:rPr>
        <w:t>監控</w:t>
      </w:r>
    </w:p>
    <w:p w:rsidR="00BE6B48" w:rsidRPr="00BE6B48" w:rsidRDefault="00BE6B48" w:rsidP="00BE6B48">
      <w:pPr>
        <w:spacing w:beforeLines="25" w:before="90" w:afterLines="25" w:after="90" w:line="400" w:lineRule="exact"/>
        <w:ind w:leftChars="200" w:left="480"/>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t>對建立業務關係之客戶，應依下列原則持續實施審查：</w:t>
      </w:r>
    </w:p>
    <w:p w:rsidR="00BE6B48" w:rsidRPr="00BE6B48" w:rsidRDefault="00BE6B48" w:rsidP="001810AE">
      <w:pPr>
        <w:spacing w:beforeLines="25" w:before="90" w:afterLines="25" w:after="90" w:line="400" w:lineRule="exact"/>
        <w:ind w:leftChars="199" w:left="936" w:hangingChars="176" w:hanging="458"/>
        <w:jc w:val="both"/>
        <w:outlineLvl w:val="2"/>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t>(一)對客戶之交易進行詳細審視，確保該交易與客戶之業務特性與洗錢</w:t>
      </w:r>
      <w:proofErr w:type="gramStart"/>
      <w:r w:rsidRPr="00BE6B48">
        <w:rPr>
          <w:rFonts w:ascii="新細明體" w:eastAsia="新細明體" w:hAnsi="新細明體" w:cs="Times New Roman" w:hint="eastAsia"/>
          <w:color w:val="000000"/>
          <w:sz w:val="26"/>
          <w:szCs w:val="26"/>
        </w:rPr>
        <w:t>及資恐風險</w:t>
      </w:r>
      <w:proofErr w:type="gramEnd"/>
      <w:r w:rsidRPr="00BE6B48">
        <w:rPr>
          <w:rFonts w:ascii="新細明體" w:eastAsia="新細明體" w:hAnsi="新細明體" w:cs="Times New Roman" w:hint="eastAsia"/>
          <w:color w:val="000000"/>
          <w:sz w:val="26"/>
          <w:szCs w:val="26"/>
        </w:rPr>
        <w:t>相符，必要時並應瞭解其資金來源。</w:t>
      </w:r>
    </w:p>
    <w:p w:rsidR="00BE6B48" w:rsidRPr="00BE6B48" w:rsidRDefault="00BE6B48" w:rsidP="001810AE">
      <w:pPr>
        <w:spacing w:beforeLines="25" w:before="90" w:afterLines="25" w:after="90" w:line="400" w:lineRule="exact"/>
        <w:ind w:leftChars="200" w:left="1000" w:hangingChars="200" w:hanging="520"/>
        <w:jc w:val="both"/>
        <w:outlineLvl w:val="2"/>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t>(二)定期檢視客戶及實質受益人身分資料是否足夠。</w:t>
      </w:r>
    </w:p>
    <w:p w:rsidR="00BE6B48" w:rsidRPr="00BE6B48" w:rsidRDefault="00BE6B48" w:rsidP="001810AE">
      <w:pPr>
        <w:spacing w:beforeLines="25" w:before="90" w:afterLines="25" w:after="90" w:line="400" w:lineRule="exact"/>
        <w:ind w:leftChars="199" w:left="936" w:hangingChars="176" w:hanging="458"/>
        <w:jc w:val="both"/>
        <w:outlineLvl w:val="2"/>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t>(三)依客戶之重要性、風險程度及前次審查情形，重新對既存客戶進行身分審查；得知客戶身分與背景資訊有重大變動時，亦同。</w:t>
      </w:r>
    </w:p>
    <w:p w:rsidR="00BE6B48" w:rsidRPr="00BE6B48" w:rsidRDefault="00BE6B48" w:rsidP="001810AE">
      <w:pPr>
        <w:spacing w:beforeLines="25" w:before="90" w:afterLines="25" w:after="90" w:line="400" w:lineRule="exact"/>
        <w:ind w:leftChars="199" w:left="936" w:hangingChars="176" w:hanging="458"/>
        <w:jc w:val="both"/>
        <w:outlineLvl w:val="2"/>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t>(四)對客戶資訊之真實性有所懷疑、發現客戶涉及疑似洗錢</w:t>
      </w:r>
      <w:proofErr w:type="gramStart"/>
      <w:r w:rsidRPr="00BE6B48">
        <w:rPr>
          <w:rFonts w:ascii="新細明體" w:eastAsia="新細明體" w:hAnsi="新細明體" w:cs="Times New Roman" w:hint="eastAsia"/>
          <w:color w:val="000000"/>
          <w:sz w:val="26"/>
          <w:szCs w:val="26"/>
        </w:rPr>
        <w:t>或資恐交易</w:t>
      </w:r>
      <w:proofErr w:type="gramEnd"/>
      <w:r w:rsidRPr="00BE6B48">
        <w:rPr>
          <w:rFonts w:ascii="新細明體" w:eastAsia="新細明體" w:hAnsi="新細明體" w:cs="Times New Roman" w:hint="eastAsia"/>
          <w:color w:val="000000"/>
          <w:sz w:val="26"/>
          <w:szCs w:val="26"/>
        </w:rPr>
        <w:t>或客戶之交易方式出現異常重大變動時，應依辦法第</w:t>
      </w:r>
      <w:r w:rsidR="00692022">
        <w:rPr>
          <w:rFonts w:ascii="新細明體" w:eastAsia="新細明體" w:hAnsi="新細明體" w:cs="Times New Roman" w:hint="eastAsia"/>
          <w:color w:val="000000"/>
          <w:sz w:val="26"/>
          <w:szCs w:val="26"/>
        </w:rPr>
        <w:t>8</w:t>
      </w:r>
      <w:r w:rsidRPr="00BE6B48">
        <w:rPr>
          <w:rFonts w:ascii="新細明體" w:eastAsia="新細明體" w:hAnsi="新細明體" w:cs="Times New Roman" w:hint="eastAsia"/>
          <w:color w:val="000000"/>
          <w:sz w:val="26"/>
          <w:szCs w:val="26"/>
        </w:rPr>
        <w:t>條規定再次確認客戶身分。</w:t>
      </w:r>
    </w:p>
    <w:p w:rsidR="00BE6B48" w:rsidRPr="00BE6B48" w:rsidRDefault="008779A9" w:rsidP="001810AE">
      <w:pPr>
        <w:spacing w:beforeLines="25" w:before="90" w:afterLines="25" w:after="90" w:line="400" w:lineRule="exact"/>
        <w:ind w:leftChars="100" w:left="760" w:hangingChars="200" w:hanging="520"/>
        <w:jc w:val="both"/>
        <w:outlineLvl w:val="1"/>
        <w:rPr>
          <w:rFonts w:ascii="新細明體" w:eastAsia="新細明體" w:hAnsi="新細明體" w:cs="Times New Roman"/>
          <w:color w:val="000000"/>
          <w:sz w:val="26"/>
          <w:szCs w:val="26"/>
        </w:rPr>
      </w:pPr>
      <w:r>
        <w:rPr>
          <w:rFonts w:ascii="新細明體" w:eastAsia="新細明體" w:hAnsi="新細明體" w:cs="Times New Roman" w:hint="eastAsia"/>
          <w:color w:val="000000"/>
          <w:sz w:val="26"/>
          <w:szCs w:val="26"/>
        </w:rPr>
        <w:t>六</w:t>
      </w:r>
      <w:r w:rsidR="00BE6B48" w:rsidRPr="00BE6B48">
        <w:rPr>
          <w:rFonts w:ascii="新細明體" w:eastAsia="新細明體" w:hAnsi="新細明體" w:cs="Times New Roman" w:hint="eastAsia"/>
          <w:color w:val="000000"/>
          <w:sz w:val="26"/>
          <w:szCs w:val="26"/>
        </w:rPr>
        <w:t>、強化確認客戶身分</w:t>
      </w:r>
    </w:p>
    <w:p w:rsidR="00BE6B48" w:rsidRPr="00BE6B48" w:rsidRDefault="00BE6B48" w:rsidP="001810AE">
      <w:pPr>
        <w:spacing w:beforeLines="25" w:before="90" w:afterLines="25" w:after="90" w:line="400" w:lineRule="exact"/>
        <w:ind w:leftChars="200" w:left="480"/>
        <w:jc w:val="both"/>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t>對於客戶或其交易涉及國家或地區，屬高洗錢</w:t>
      </w:r>
      <w:proofErr w:type="gramStart"/>
      <w:r w:rsidRPr="00BE6B48">
        <w:rPr>
          <w:rFonts w:ascii="新細明體" w:eastAsia="新細明體" w:hAnsi="新細明體" w:cs="Times New Roman" w:hint="eastAsia"/>
          <w:color w:val="000000"/>
          <w:sz w:val="26"/>
          <w:szCs w:val="26"/>
        </w:rPr>
        <w:t>或資恐風險</w:t>
      </w:r>
      <w:proofErr w:type="gramEnd"/>
      <w:r w:rsidRPr="00BE6B48">
        <w:rPr>
          <w:rFonts w:ascii="新細明體" w:eastAsia="新細明體" w:hAnsi="新細明體" w:cs="Times New Roman" w:hint="eastAsia"/>
          <w:color w:val="000000"/>
          <w:sz w:val="26"/>
          <w:szCs w:val="26"/>
        </w:rPr>
        <w:t>者（包含PEP</w:t>
      </w:r>
      <w:r w:rsidRPr="00BE6B48">
        <w:rPr>
          <w:rFonts w:ascii="新細明體" w:eastAsia="新細明體" w:hAnsi="新細明體" w:cs="Times New Roman"/>
          <w:color w:val="000000"/>
          <w:sz w:val="26"/>
          <w:szCs w:val="26"/>
        </w:rPr>
        <w:t>s</w:t>
      </w:r>
      <w:r w:rsidRPr="00BE6B48">
        <w:rPr>
          <w:rFonts w:ascii="新細明體" w:eastAsia="新細明體" w:hAnsi="新細明體" w:cs="Times New Roman" w:hint="eastAsia"/>
          <w:color w:val="000000"/>
          <w:sz w:val="26"/>
          <w:szCs w:val="26"/>
        </w:rPr>
        <w:t>），應採取下列強化確認客戶身分措施：</w:t>
      </w:r>
    </w:p>
    <w:p w:rsidR="00BE6B48" w:rsidRPr="00BE6B48" w:rsidRDefault="00BE6B48" w:rsidP="001810AE">
      <w:pPr>
        <w:spacing w:beforeLines="25" w:before="90" w:afterLines="25" w:after="90" w:line="400" w:lineRule="exact"/>
        <w:ind w:leftChars="200" w:left="1000" w:hangingChars="200" w:hanging="520"/>
        <w:jc w:val="both"/>
        <w:outlineLvl w:val="2"/>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t>(</w:t>
      </w:r>
      <w:proofErr w:type="gramStart"/>
      <w:r w:rsidRPr="00BE6B48">
        <w:rPr>
          <w:rFonts w:ascii="新細明體" w:eastAsia="新細明體" w:hAnsi="新細明體" w:cs="Times New Roman" w:hint="eastAsia"/>
          <w:color w:val="000000"/>
          <w:sz w:val="26"/>
          <w:szCs w:val="26"/>
        </w:rPr>
        <w:t>一</w:t>
      </w:r>
      <w:proofErr w:type="gramEnd"/>
      <w:r w:rsidRPr="00BE6B48">
        <w:rPr>
          <w:rFonts w:ascii="新細明體" w:eastAsia="新細明體" w:hAnsi="新細明體" w:cs="Times New Roman" w:hint="eastAsia"/>
          <w:color w:val="000000"/>
          <w:sz w:val="26"/>
          <w:szCs w:val="26"/>
        </w:rPr>
        <w:t>)在進行交易前，應取得高階管理人員同意。</w:t>
      </w:r>
    </w:p>
    <w:p w:rsidR="00BE6B48" w:rsidRPr="00BE6B48" w:rsidRDefault="00BE6B48" w:rsidP="001810AE">
      <w:pPr>
        <w:spacing w:beforeLines="25" w:before="90" w:afterLines="25" w:after="90" w:line="400" w:lineRule="exact"/>
        <w:ind w:leftChars="200" w:left="1000" w:hangingChars="200" w:hanging="520"/>
        <w:jc w:val="both"/>
        <w:outlineLvl w:val="2"/>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t>(二)採取合理措施以瞭解客戶資金來源。</w:t>
      </w:r>
    </w:p>
    <w:p w:rsidR="00BE6B48" w:rsidRPr="00BE6B48" w:rsidRDefault="00BE6B48" w:rsidP="001810AE">
      <w:pPr>
        <w:spacing w:beforeLines="25" w:before="90" w:afterLines="25" w:after="90" w:line="400" w:lineRule="exact"/>
        <w:ind w:leftChars="200" w:left="1000" w:hangingChars="200" w:hanging="520"/>
        <w:jc w:val="both"/>
        <w:outlineLvl w:val="2"/>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t>(三)持續監督進行中之交易。</w:t>
      </w:r>
    </w:p>
    <w:p w:rsidR="00BE6B48" w:rsidRPr="00BE6B48" w:rsidRDefault="008779A9" w:rsidP="001810AE">
      <w:pPr>
        <w:spacing w:beforeLines="25" w:before="90" w:afterLines="25" w:after="90" w:line="400" w:lineRule="exact"/>
        <w:ind w:leftChars="100" w:left="760" w:hangingChars="200" w:hanging="520"/>
        <w:jc w:val="both"/>
        <w:outlineLvl w:val="1"/>
        <w:rPr>
          <w:rFonts w:ascii="新細明體" w:eastAsia="新細明體" w:hAnsi="新細明體" w:cs="Times New Roman"/>
          <w:color w:val="000000"/>
          <w:sz w:val="26"/>
          <w:szCs w:val="26"/>
        </w:rPr>
      </w:pPr>
      <w:r>
        <w:rPr>
          <w:rFonts w:ascii="新細明體" w:eastAsia="新細明體" w:hAnsi="新細明體" w:cs="Times New Roman" w:hint="eastAsia"/>
          <w:color w:val="000000"/>
          <w:sz w:val="26"/>
          <w:szCs w:val="26"/>
        </w:rPr>
        <w:t>七</w:t>
      </w:r>
      <w:r w:rsidR="00BE6B48" w:rsidRPr="00BE6B48">
        <w:rPr>
          <w:rFonts w:ascii="新細明體" w:eastAsia="新細明體" w:hAnsi="新細明體" w:cs="Times New Roman" w:hint="eastAsia"/>
          <w:color w:val="000000"/>
          <w:sz w:val="26"/>
          <w:szCs w:val="26"/>
        </w:rPr>
        <w:t>、</w:t>
      </w:r>
      <w:proofErr w:type="gramStart"/>
      <w:r w:rsidR="00BE6B48" w:rsidRPr="00BE6B48">
        <w:rPr>
          <w:rFonts w:ascii="新細明體" w:eastAsia="新細明體" w:hAnsi="新細明體" w:cs="Times New Roman" w:hint="eastAsia"/>
          <w:color w:val="000000"/>
          <w:sz w:val="26"/>
          <w:szCs w:val="26"/>
        </w:rPr>
        <w:t>婉</w:t>
      </w:r>
      <w:proofErr w:type="gramEnd"/>
      <w:r w:rsidR="00BE6B48" w:rsidRPr="00BE6B48">
        <w:rPr>
          <w:rFonts w:ascii="新細明體" w:eastAsia="新細明體" w:hAnsi="新細明體" w:cs="Times New Roman" w:hint="eastAsia"/>
          <w:color w:val="000000"/>
          <w:sz w:val="26"/>
          <w:szCs w:val="26"/>
        </w:rPr>
        <w:t>拒交易情形</w:t>
      </w:r>
    </w:p>
    <w:p w:rsidR="00BE6B48" w:rsidRPr="00BE6B48" w:rsidRDefault="00BE6B48" w:rsidP="001810AE">
      <w:pPr>
        <w:spacing w:beforeLines="25" w:before="90" w:afterLines="25" w:after="90" w:line="400" w:lineRule="exact"/>
        <w:ind w:leftChars="200" w:left="480"/>
        <w:jc w:val="both"/>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t>於確認客戶身分時，有下列情形之</w:t>
      </w:r>
      <w:proofErr w:type="gramStart"/>
      <w:r w:rsidRPr="00BE6B48">
        <w:rPr>
          <w:rFonts w:ascii="新細明體" w:eastAsia="新細明體" w:hAnsi="新細明體" w:cs="Times New Roman" w:hint="eastAsia"/>
          <w:color w:val="000000"/>
          <w:sz w:val="26"/>
          <w:szCs w:val="26"/>
        </w:rPr>
        <w:t>一</w:t>
      </w:r>
      <w:proofErr w:type="gramEnd"/>
      <w:r w:rsidRPr="00BE6B48">
        <w:rPr>
          <w:rFonts w:ascii="新細明體" w:eastAsia="新細明體" w:hAnsi="新細明體" w:cs="Times New Roman" w:hint="eastAsia"/>
          <w:color w:val="000000"/>
          <w:sz w:val="26"/>
          <w:szCs w:val="26"/>
        </w:rPr>
        <w:t>者，應即婉拒進行交易：</w:t>
      </w:r>
    </w:p>
    <w:p w:rsidR="00BE6B48" w:rsidRPr="00BE6B48" w:rsidRDefault="00BE6B48" w:rsidP="005C2B0D">
      <w:pPr>
        <w:spacing w:beforeLines="25" w:before="90" w:afterLines="25" w:after="90" w:line="400" w:lineRule="exact"/>
        <w:ind w:leftChars="199" w:left="936" w:hangingChars="176" w:hanging="458"/>
        <w:jc w:val="both"/>
        <w:outlineLvl w:val="2"/>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t>(</w:t>
      </w:r>
      <w:proofErr w:type="gramStart"/>
      <w:r w:rsidRPr="00BE6B48">
        <w:rPr>
          <w:rFonts w:ascii="新細明體" w:eastAsia="新細明體" w:hAnsi="新細明體" w:cs="Times New Roman" w:hint="eastAsia"/>
          <w:color w:val="000000"/>
          <w:sz w:val="26"/>
          <w:szCs w:val="26"/>
        </w:rPr>
        <w:t>一</w:t>
      </w:r>
      <w:proofErr w:type="gramEnd"/>
      <w:r w:rsidRPr="00BE6B48">
        <w:rPr>
          <w:rFonts w:ascii="新細明體" w:eastAsia="新細明體" w:hAnsi="新細明體" w:cs="Times New Roman" w:hint="eastAsia"/>
          <w:color w:val="000000"/>
          <w:sz w:val="26"/>
          <w:szCs w:val="26"/>
        </w:rPr>
        <w:t>)疑似使用匿名、假名、人頭、虛設行號或虛設法人團體名義進行交易。</w:t>
      </w:r>
    </w:p>
    <w:p w:rsidR="00BE6B48" w:rsidRPr="00BE6B48" w:rsidRDefault="00BE6B48" w:rsidP="005C2B0D">
      <w:pPr>
        <w:spacing w:beforeLines="25" w:before="90" w:afterLines="25" w:after="90" w:line="400" w:lineRule="exact"/>
        <w:ind w:leftChars="200" w:left="1000" w:hangingChars="200" w:hanging="520"/>
        <w:jc w:val="both"/>
        <w:outlineLvl w:val="2"/>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t>(二)拒絕提供確認身分所需相關文件。</w:t>
      </w:r>
    </w:p>
    <w:p w:rsidR="00BE6B48" w:rsidRPr="00BE6B48" w:rsidRDefault="00BE6B48" w:rsidP="005C2B0D">
      <w:pPr>
        <w:spacing w:beforeLines="25" w:before="90" w:afterLines="25" w:after="90" w:line="400" w:lineRule="exact"/>
        <w:ind w:leftChars="200" w:left="1000" w:hangingChars="200" w:hanging="520"/>
        <w:jc w:val="both"/>
        <w:outlineLvl w:val="2"/>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t>(三)</w:t>
      </w:r>
      <w:proofErr w:type="gramStart"/>
      <w:r w:rsidRPr="00BE6B48">
        <w:rPr>
          <w:rFonts w:ascii="新細明體" w:eastAsia="新細明體" w:hAnsi="新細明體" w:cs="Times New Roman" w:hint="eastAsia"/>
          <w:color w:val="000000"/>
          <w:sz w:val="26"/>
          <w:szCs w:val="26"/>
        </w:rPr>
        <w:t>持用偽</w:t>
      </w:r>
      <w:proofErr w:type="gramEnd"/>
      <w:r w:rsidRPr="00BE6B48">
        <w:rPr>
          <w:rFonts w:ascii="新細明體" w:eastAsia="新細明體" w:hAnsi="新細明體" w:cs="Times New Roman" w:hint="eastAsia"/>
          <w:color w:val="000000"/>
          <w:sz w:val="26"/>
          <w:szCs w:val="26"/>
        </w:rPr>
        <w:t>、變造身分證明文件。</w:t>
      </w:r>
    </w:p>
    <w:p w:rsidR="00BE6B48" w:rsidRPr="00BE6B48" w:rsidRDefault="00BE6B48" w:rsidP="005C2B0D">
      <w:pPr>
        <w:spacing w:beforeLines="25" w:before="90" w:afterLines="25" w:after="90" w:line="400" w:lineRule="exact"/>
        <w:ind w:leftChars="199" w:left="936" w:hangingChars="176" w:hanging="458"/>
        <w:jc w:val="both"/>
        <w:outlineLvl w:val="2"/>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lastRenderedPageBreak/>
        <w:t>(四)客戶為</w:t>
      </w:r>
      <w:proofErr w:type="gramStart"/>
      <w:r w:rsidRPr="00BE6B48">
        <w:rPr>
          <w:rFonts w:ascii="新細明體" w:eastAsia="新細明體" w:hAnsi="新細明體" w:cs="Times New Roman" w:hint="eastAsia"/>
          <w:color w:val="000000"/>
          <w:sz w:val="26"/>
          <w:szCs w:val="26"/>
        </w:rPr>
        <w:t>資恐防</w:t>
      </w:r>
      <w:proofErr w:type="gramEnd"/>
      <w:r w:rsidRPr="00BE6B48">
        <w:rPr>
          <w:rFonts w:ascii="新細明體" w:eastAsia="新細明體" w:hAnsi="新細明體" w:cs="Times New Roman" w:hint="eastAsia"/>
          <w:color w:val="000000"/>
          <w:sz w:val="26"/>
          <w:szCs w:val="26"/>
        </w:rPr>
        <w:t>制法指定制裁之個人、法人或團體，及外國政府或國際組織認定或追查之恐怖分子或團體。</w:t>
      </w:r>
    </w:p>
    <w:p w:rsidR="00BE6B48" w:rsidRPr="00BE6B48" w:rsidRDefault="00BE6B48" w:rsidP="005C2B0D">
      <w:pPr>
        <w:spacing w:beforeLines="25" w:before="90" w:afterLines="25" w:after="90" w:line="400" w:lineRule="exact"/>
        <w:ind w:leftChars="199" w:left="936" w:hangingChars="176" w:hanging="458"/>
        <w:jc w:val="both"/>
        <w:outlineLvl w:val="2"/>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t>(五)有下列情形之一，合理懷疑客戶可能涉及洗錢</w:t>
      </w:r>
      <w:proofErr w:type="gramStart"/>
      <w:r w:rsidRPr="00BE6B48">
        <w:rPr>
          <w:rFonts w:ascii="新細明體" w:eastAsia="新細明體" w:hAnsi="新細明體" w:cs="Times New Roman" w:hint="eastAsia"/>
          <w:color w:val="000000"/>
          <w:sz w:val="26"/>
          <w:szCs w:val="26"/>
        </w:rPr>
        <w:t>或資恐行為</w:t>
      </w:r>
      <w:proofErr w:type="gramEnd"/>
      <w:r w:rsidRPr="00BE6B48">
        <w:rPr>
          <w:rFonts w:ascii="新細明體" w:eastAsia="新細明體" w:hAnsi="新細明體" w:cs="Times New Roman" w:hint="eastAsia"/>
          <w:color w:val="000000"/>
          <w:sz w:val="26"/>
          <w:szCs w:val="26"/>
        </w:rPr>
        <w:t>：</w:t>
      </w:r>
    </w:p>
    <w:p w:rsidR="00BE6B48" w:rsidRPr="00BE6B48" w:rsidRDefault="00BE6B48" w:rsidP="005C2B0D">
      <w:pPr>
        <w:spacing w:beforeLines="25" w:before="90" w:afterLines="25" w:after="90" w:line="400" w:lineRule="exact"/>
        <w:ind w:leftChars="300" w:left="980" w:hangingChars="100" w:hanging="260"/>
        <w:jc w:val="both"/>
        <w:outlineLvl w:val="4"/>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t>1.出示之身分證明</w:t>
      </w:r>
      <w:proofErr w:type="gramStart"/>
      <w:r w:rsidRPr="00BE6B48">
        <w:rPr>
          <w:rFonts w:ascii="新細明體" w:eastAsia="新細明體" w:hAnsi="新細明體" w:cs="Times New Roman" w:hint="eastAsia"/>
          <w:color w:val="000000"/>
          <w:sz w:val="26"/>
          <w:szCs w:val="26"/>
        </w:rPr>
        <w:t>文件均為影</w:t>
      </w:r>
      <w:proofErr w:type="gramEnd"/>
      <w:r w:rsidRPr="00BE6B48">
        <w:rPr>
          <w:rFonts w:ascii="新細明體" w:eastAsia="新細明體" w:hAnsi="新細明體" w:cs="Times New Roman" w:hint="eastAsia"/>
          <w:color w:val="000000"/>
          <w:sz w:val="26"/>
          <w:szCs w:val="26"/>
        </w:rPr>
        <w:t>本。</w:t>
      </w:r>
    </w:p>
    <w:p w:rsidR="00BE6B48" w:rsidRPr="00BE6B48" w:rsidRDefault="00BE6B48" w:rsidP="005C2B0D">
      <w:pPr>
        <w:spacing w:beforeLines="25" w:before="90" w:afterLines="25" w:after="90" w:line="400" w:lineRule="exact"/>
        <w:ind w:leftChars="299" w:left="908" w:hangingChars="73" w:hanging="190"/>
        <w:jc w:val="both"/>
        <w:outlineLvl w:val="4"/>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t>2.提供文件資料可疑、模糊不清，無法進行查證，或不願提供其他佐證資料。</w:t>
      </w:r>
    </w:p>
    <w:p w:rsidR="00BE6B48" w:rsidRPr="00BE6B48" w:rsidRDefault="00BE6B48" w:rsidP="005C2B0D">
      <w:pPr>
        <w:spacing w:beforeLines="25" w:before="90" w:afterLines="25" w:after="90" w:line="400" w:lineRule="exact"/>
        <w:ind w:leftChars="300" w:left="980" w:hangingChars="100" w:hanging="260"/>
        <w:jc w:val="both"/>
        <w:outlineLvl w:val="4"/>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t>3.無故拖延應提供或補充之身分證明文件。</w:t>
      </w:r>
    </w:p>
    <w:p w:rsidR="00BE6B48" w:rsidRPr="00BE6B48" w:rsidRDefault="00BE6B48" w:rsidP="005C2B0D">
      <w:pPr>
        <w:spacing w:beforeLines="25" w:before="90" w:afterLines="25" w:after="90" w:line="400" w:lineRule="exact"/>
        <w:ind w:leftChars="300" w:left="980" w:hangingChars="100" w:hanging="260"/>
        <w:jc w:val="both"/>
        <w:outlineLvl w:val="4"/>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t>4.其他異常情形，無法提出合理說明。</w:t>
      </w:r>
    </w:p>
    <w:p w:rsidR="00BE6B48" w:rsidRPr="00BE6B48" w:rsidRDefault="008779A9" w:rsidP="005C2B0D">
      <w:pPr>
        <w:spacing w:beforeLines="25" w:before="90" w:afterLines="25" w:after="90" w:line="400" w:lineRule="exact"/>
        <w:ind w:leftChars="100" w:left="760" w:hangingChars="200" w:hanging="520"/>
        <w:jc w:val="both"/>
        <w:outlineLvl w:val="1"/>
        <w:rPr>
          <w:rFonts w:ascii="新細明體" w:eastAsia="新細明體" w:hAnsi="新細明體" w:cs="Times New Roman"/>
          <w:color w:val="000000"/>
          <w:sz w:val="26"/>
          <w:szCs w:val="26"/>
        </w:rPr>
      </w:pPr>
      <w:r>
        <w:rPr>
          <w:rFonts w:ascii="新細明體" w:eastAsia="新細明體" w:hAnsi="新細明體" w:cs="Times New Roman" w:hint="eastAsia"/>
          <w:color w:val="000000"/>
          <w:sz w:val="26"/>
          <w:szCs w:val="26"/>
        </w:rPr>
        <w:t>八</w:t>
      </w:r>
      <w:r w:rsidR="00BE6B48" w:rsidRPr="00BE6B48">
        <w:rPr>
          <w:rFonts w:ascii="新細明體" w:eastAsia="新細明體" w:hAnsi="新細明體" w:cs="Times New Roman" w:hint="eastAsia"/>
          <w:color w:val="000000"/>
          <w:sz w:val="26"/>
          <w:szCs w:val="26"/>
        </w:rPr>
        <w:t>、輔助文</w:t>
      </w:r>
      <w:r w:rsidR="00BE6B48" w:rsidRPr="00DA567A">
        <w:rPr>
          <w:rFonts w:ascii="新細明體" w:eastAsia="新細明體" w:hAnsi="新細明體" w:cs="Times New Roman" w:hint="eastAsia"/>
          <w:color w:val="000000"/>
          <w:sz w:val="26"/>
          <w:szCs w:val="26"/>
        </w:rPr>
        <w:t>件：</w:t>
      </w:r>
      <w:r w:rsidR="00BE6B48" w:rsidRPr="00F2152C">
        <w:rPr>
          <w:rFonts w:ascii="新細明體" w:eastAsia="新細明體" w:hAnsi="新細明體" w:cs="Times New Roman" w:hint="eastAsia"/>
          <w:b/>
          <w:color w:val="000000"/>
          <w:sz w:val="26"/>
          <w:szCs w:val="26"/>
        </w:rPr>
        <w:t>「聲明書」</w:t>
      </w:r>
      <w:r w:rsidR="00BE6B48" w:rsidRPr="00DA567A">
        <w:rPr>
          <w:rFonts w:ascii="新細明體" w:eastAsia="新細明體" w:hAnsi="新細明體" w:cs="Times New Roman" w:hint="eastAsia"/>
          <w:color w:val="000000"/>
          <w:sz w:val="26"/>
          <w:szCs w:val="26"/>
        </w:rPr>
        <w:t>。</w:t>
      </w:r>
    </w:p>
    <w:p w:rsidR="00BE6B48" w:rsidRPr="001F05F6" w:rsidRDefault="00BE6B48" w:rsidP="001F05F6">
      <w:pPr>
        <w:spacing w:line="400" w:lineRule="exact"/>
        <w:ind w:leftChars="100" w:left="240"/>
        <w:jc w:val="both"/>
        <w:outlineLvl w:val="1"/>
        <w:rPr>
          <w:rFonts w:ascii="新細明體" w:eastAsia="新細明體" w:hAnsi="新細明體" w:cs="Times New Roman"/>
          <w:color w:val="000000"/>
          <w:sz w:val="26"/>
          <w:szCs w:val="26"/>
        </w:rPr>
      </w:pPr>
    </w:p>
    <w:p w:rsidR="00BE6B48" w:rsidRPr="00BE6B48" w:rsidRDefault="00BE6B48" w:rsidP="00BE6B48">
      <w:pPr>
        <w:spacing w:beforeLines="25" w:before="90" w:afterLines="25" w:after="90" w:line="400" w:lineRule="exact"/>
        <w:outlineLvl w:val="0"/>
        <w:rPr>
          <w:rFonts w:ascii="新細明體" w:eastAsia="新細明體" w:hAnsi="新細明體" w:cs="Times New Roman"/>
          <w:b/>
          <w:color w:val="000000"/>
          <w:sz w:val="26"/>
          <w:szCs w:val="26"/>
        </w:rPr>
      </w:pPr>
      <w:r w:rsidRPr="00BE6B48">
        <w:rPr>
          <w:rFonts w:ascii="新細明體" w:eastAsia="新細明體" w:hAnsi="新細明體" w:cs="Times New Roman" w:hint="eastAsia"/>
          <w:b/>
          <w:color w:val="000000"/>
          <w:sz w:val="26"/>
          <w:szCs w:val="26"/>
        </w:rPr>
        <w:t>捌、留存交易紀錄</w:t>
      </w:r>
    </w:p>
    <w:p w:rsidR="00BE6B48" w:rsidRPr="00BE6B48" w:rsidRDefault="00BE6B48" w:rsidP="00F05A4C">
      <w:pPr>
        <w:spacing w:beforeLines="25" w:before="90" w:afterLines="25" w:after="90" w:line="400" w:lineRule="exact"/>
        <w:ind w:leftChars="100" w:left="760" w:hangingChars="200" w:hanging="520"/>
        <w:outlineLvl w:val="1"/>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t>一、應留存交易紀錄如下，但交易案件確無該交易紀錄者，不在此限：</w:t>
      </w:r>
    </w:p>
    <w:p w:rsidR="00BE6B48" w:rsidRPr="00BE6B48" w:rsidRDefault="00BE6B48" w:rsidP="00F05A4C">
      <w:pPr>
        <w:spacing w:beforeLines="25" w:before="90" w:afterLines="25" w:after="90" w:line="400" w:lineRule="exact"/>
        <w:ind w:leftChars="200" w:left="960" w:hangingChars="200" w:hanging="480"/>
        <w:outlineLvl w:val="1"/>
        <w:rPr>
          <w:rFonts w:ascii="新細明體" w:eastAsia="新細明體" w:hAnsi="新細明體" w:cs="Times New Roman"/>
          <w:color w:val="000000"/>
          <w:sz w:val="26"/>
          <w:szCs w:val="26"/>
        </w:rPr>
      </w:pPr>
      <w:r w:rsidRPr="00BE6B48">
        <w:rPr>
          <w:rFonts w:ascii="Calibri" w:eastAsia="新細明體" w:hAnsi="Calibri" w:cs="Times New Roman" w:hint="eastAsia"/>
          <w:kern w:val="0"/>
          <w:szCs w:val="24"/>
        </w:rPr>
        <w:t>□</w:t>
      </w:r>
      <w:r w:rsidRPr="00BE6B48">
        <w:rPr>
          <w:rFonts w:ascii="新細明體" w:eastAsia="新細明體" w:hAnsi="新細明體" w:cs="Times New Roman" w:hint="eastAsia"/>
          <w:color w:val="000000"/>
          <w:sz w:val="26"/>
          <w:szCs w:val="26"/>
        </w:rPr>
        <w:t>地政士：</w:t>
      </w:r>
    </w:p>
    <w:p w:rsidR="00BE6B48" w:rsidRPr="00BE6B48" w:rsidRDefault="00BE6B48" w:rsidP="00F05A4C">
      <w:pPr>
        <w:spacing w:beforeLines="25" w:before="90" w:afterLines="25" w:after="90" w:line="400" w:lineRule="exact"/>
        <w:ind w:leftChars="300" w:left="1178" w:hangingChars="176" w:hanging="458"/>
        <w:jc w:val="both"/>
        <w:outlineLvl w:val="2"/>
        <w:rPr>
          <w:rFonts w:ascii="新細明體" w:eastAsia="新細明體" w:hAnsi="新細明體" w:cs="Times New Roman"/>
          <w:color w:val="000000"/>
          <w:sz w:val="26"/>
          <w:szCs w:val="26"/>
        </w:rPr>
      </w:pPr>
      <w:r w:rsidRPr="00BE6B48">
        <w:rPr>
          <w:rFonts w:ascii="新細明體" w:eastAsia="新細明體" w:hAnsi="新細明體" w:cs="Times New Roman"/>
          <w:color w:val="000000"/>
          <w:sz w:val="26"/>
          <w:szCs w:val="26"/>
        </w:rPr>
        <w:t>(</w:t>
      </w:r>
      <w:proofErr w:type="gramStart"/>
      <w:r w:rsidRPr="00BE6B48">
        <w:rPr>
          <w:rFonts w:ascii="新細明體" w:eastAsia="新細明體" w:hAnsi="新細明體" w:cs="Times New Roman"/>
          <w:color w:val="000000"/>
          <w:sz w:val="26"/>
          <w:szCs w:val="26"/>
        </w:rPr>
        <w:t>一</w:t>
      </w:r>
      <w:proofErr w:type="gramEnd"/>
      <w:r w:rsidRPr="00BE6B48">
        <w:rPr>
          <w:rFonts w:ascii="新細明體" w:eastAsia="新細明體" w:hAnsi="新細明體" w:cs="Times New Roman"/>
          <w:color w:val="000000"/>
          <w:sz w:val="26"/>
          <w:szCs w:val="26"/>
        </w:rPr>
        <w:t>)不動產買賣契約書。</w:t>
      </w:r>
    </w:p>
    <w:p w:rsidR="00BE6B48" w:rsidRPr="00BE6B48" w:rsidRDefault="00BE6B48" w:rsidP="00F05A4C">
      <w:pPr>
        <w:spacing w:beforeLines="25" w:before="90" w:afterLines="25" w:after="90" w:line="400" w:lineRule="exact"/>
        <w:ind w:leftChars="300" w:left="1178" w:hangingChars="176" w:hanging="458"/>
        <w:jc w:val="both"/>
        <w:outlineLvl w:val="2"/>
        <w:rPr>
          <w:rFonts w:ascii="新細明體" w:eastAsia="新細明體" w:hAnsi="新細明體" w:cs="Times New Roman"/>
          <w:color w:val="000000"/>
          <w:sz w:val="26"/>
          <w:szCs w:val="26"/>
        </w:rPr>
      </w:pPr>
      <w:r w:rsidRPr="00BE6B48">
        <w:rPr>
          <w:rFonts w:ascii="新細明體" w:eastAsia="新細明體" w:hAnsi="新細明體" w:cs="Times New Roman"/>
          <w:color w:val="000000"/>
          <w:sz w:val="26"/>
          <w:szCs w:val="26"/>
        </w:rPr>
        <w:t>(二)定金及價款收支證明文件。</w:t>
      </w:r>
    </w:p>
    <w:p w:rsidR="00BE6B48" w:rsidRPr="00BE6B48" w:rsidRDefault="00BE6B48" w:rsidP="00F05A4C">
      <w:pPr>
        <w:spacing w:beforeLines="25" w:before="90" w:afterLines="25" w:after="90" w:line="400" w:lineRule="exact"/>
        <w:ind w:leftChars="300" w:left="1178" w:hangingChars="176" w:hanging="458"/>
        <w:jc w:val="both"/>
        <w:outlineLvl w:val="2"/>
        <w:rPr>
          <w:rFonts w:ascii="新細明體" w:eastAsia="新細明體" w:hAnsi="新細明體" w:cs="Times New Roman"/>
          <w:color w:val="000000"/>
          <w:sz w:val="26"/>
          <w:szCs w:val="26"/>
        </w:rPr>
      </w:pPr>
      <w:r w:rsidRPr="00BE6B48">
        <w:rPr>
          <w:rFonts w:ascii="新細明體" w:eastAsia="新細明體" w:hAnsi="新細明體" w:cs="Times New Roman"/>
          <w:color w:val="000000"/>
          <w:sz w:val="26"/>
          <w:szCs w:val="26"/>
        </w:rPr>
        <w:t>(三)交易帳戶號碼。</w:t>
      </w:r>
    </w:p>
    <w:p w:rsidR="00BE6B48" w:rsidRPr="00BE6B48" w:rsidRDefault="00BE6B48" w:rsidP="00F05A4C">
      <w:pPr>
        <w:spacing w:beforeLines="25" w:before="90" w:afterLines="25" w:after="90" w:line="400" w:lineRule="exact"/>
        <w:ind w:leftChars="300" w:left="1178" w:hangingChars="176" w:hanging="458"/>
        <w:jc w:val="both"/>
        <w:outlineLvl w:val="2"/>
        <w:rPr>
          <w:rFonts w:ascii="新細明體" w:eastAsia="新細明體" w:hAnsi="新細明體" w:cs="Times New Roman"/>
          <w:color w:val="000000"/>
          <w:sz w:val="26"/>
          <w:szCs w:val="26"/>
        </w:rPr>
      </w:pPr>
      <w:r w:rsidRPr="00BE6B48">
        <w:rPr>
          <w:rFonts w:ascii="新細明體" w:eastAsia="新細明體" w:hAnsi="新細明體" w:cs="Times New Roman"/>
          <w:color w:val="000000"/>
          <w:sz w:val="26"/>
          <w:szCs w:val="26"/>
        </w:rPr>
        <w:t>(四)簽證文件。</w:t>
      </w:r>
    </w:p>
    <w:p w:rsidR="00BE6B48" w:rsidRPr="00BE6B48" w:rsidRDefault="00BE6B48" w:rsidP="00F05A4C">
      <w:pPr>
        <w:spacing w:beforeLines="25" w:before="90" w:afterLines="25" w:after="90" w:line="400" w:lineRule="exact"/>
        <w:ind w:leftChars="300" w:left="1178" w:hangingChars="176" w:hanging="458"/>
        <w:jc w:val="both"/>
        <w:outlineLvl w:val="2"/>
        <w:rPr>
          <w:rFonts w:ascii="新細明體" w:eastAsia="新細明體" w:hAnsi="新細明體" w:cs="Times New Roman"/>
          <w:color w:val="000000"/>
          <w:sz w:val="26"/>
          <w:szCs w:val="26"/>
        </w:rPr>
      </w:pPr>
      <w:r w:rsidRPr="00BE6B48">
        <w:rPr>
          <w:rFonts w:ascii="新細明體" w:eastAsia="新細明體" w:hAnsi="新細明體" w:cs="Times New Roman"/>
          <w:color w:val="000000"/>
          <w:sz w:val="26"/>
          <w:szCs w:val="26"/>
        </w:rPr>
        <w:t>(五)受託事項往來文件。</w:t>
      </w:r>
    </w:p>
    <w:p w:rsidR="00BE6B48" w:rsidRPr="00BE6B48" w:rsidRDefault="00BE6B48" w:rsidP="00F05A4C">
      <w:pPr>
        <w:spacing w:beforeLines="25" w:before="90" w:afterLines="25" w:after="90" w:line="400" w:lineRule="exact"/>
        <w:ind w:leftChars="200" w:left="960" w:hangingChars="200" w:hanging="480"/>
        <w:outlineLvl w:val="1"/>
        <w:rPr>
          <w:rFonts w:ascii="新細明體" w:eastAsia="新細明體" w:hAnsi="新細明體" w:cs="Times New Roman"/>
          <w:color w:val="000000"/>
          <w:sz w:val="26"/>
          <w:szCs w:val="26"/>
        </w:rPr>
      </w:pPr>
      <w:r w:rsidRPr="00BE6B48">
        <w:rPr>
          <w:rFonts w:ascii="Calibri" w:eastAsia="新細明體" w:hAnsi="Calibri" w:cs="Times New Roman" w:hint="eastAsia"/>
          <w:kern w:val="0"/>
          <w:szCs w:val="24"/>
        </w:rPr>
        <w:t>□</w:t>
      </w:r>
      <w:r w:rsidRPr="00BE6B48">
        <w:rPr>
          <w:rFonts w:ascii="新細明體" w:eastAsia="新細明體" w:hAnsi="新細明體" w:cs="Times New Roman" w:hint="eastAsia"/>
          <w:color w:val="000000"/>
          <w:sz w:val="26"/>
          <w:szCs w:val="26"/>
        </w:rPr>
        <w:t>不動產經紀業：</w:t>
      </w:r>
    </w:p>
    <w:p w:rsidR="00BE6B48" w:rsidRPr="00BE6B48" w:rsidRDefault="00BE6B48" w:rsidP="00F05A4C">
      <w:pPr>
        <w:spacing w:beforeLines="25" w:before="90" w:afterLines="25" w:after="90" w:line="400" w:lineRule="exact"/>
        <w:ind w:leftChars="300" w:left="1178" w:hangingChars="176" w:hanging="458"/>
        <w:jc w:val="both"/>
        <w:outlineLvl w:val="2"/>
        <w:rPr>
          <w:rFonts w:ascii="新細明體" w:eastAsia="新細明體" w:hAnsi="新細明體" w:cs="Times New Roman"/>
          <w:color w:val="000000"/>
          <w:sz w:val="26"/>
          <w:szCs w:val="26"/>
        </w:rPr>
      </w:pPr>
      <w:r w:rsidRPr="00BE6B48">
        <w:rPr>
          <w:rFonts w:ascii="新細明體" w:eastAsia="新細明體" w:hAnsi="新細明體" w:cs="Times New Roman"/>
          <w:color w:val="000000"/>
          <w:sz w:val="26"/>
          <w:szCs w:val="26"/>
        </w:rPr>
        <w:t>(</w:t>
      </w:r>
      <w:proofErr w:type="gramStart"/>
      <w:r w:rsidRPr="00BE6B48">
        <w:rPr>
          <w:rFonts w:ascii="新細明體" w:eastAsia="新細明體" w:hAnsi="新細明體" w:cs="Times New Roman"/>
          <w:color w:val="000000"/>
          <w:sz w:val="26"/>
          <w:szCs w:val="26"/>
        </w:rPr>
        <w:t>一</w:t>
      </w:r>
      <w:proofErr w:type="gramEnd"/>
      <w:r w:rsidRPr="00BE6B48">
        <w:rPr>
          <w:rFonts w:ascii="新細明體" w:eastAsia="新細明體" w:hAnsi="新細明體" w:cs="Times New Roman"/>
          <w:color w:val="000000"/>
          <w:sz w:val="26"/>
          <w:szCs w:val="26"/>
        </w:rPr>
        <w:t>)不動產委託銷售契約書。</w:t>
      </w:r>
    </w:p>
    <w:p w:rsidR="00BE6B48" w:rsidRPr="00BE6B48" w:rsidRDefault="00BE6B48" w:rsidP="00F05A4C">
      <w:pPr>
        <w:spacing w:beforeLines="25" w:before="90" w:afterLines="25" w:after="90" w:line="400" w:lineRule="exact"/>
        <w:ind w:leftChars="300" w:left="1178" w:hangingChars="176" w:hanging="458"/>
        <w:jc w:val="both"/>
        <w:outlineLvl w:val="2"/>
        <w:rPr>
          <w:rFonts w:ascii="新細明體" w:eastAsia="新細明體" w:hAnsi="新細明體" w:cs="Times New Roman"/>
          <w:color w:val="000000"/>
          <w:sz w:val="26"/>
          <w:szCs w:val="26"/>
        </w:rPr>
      </w:pPr>
      <w:r w:rsidRPr="00BE6B48">
        <w:rPr>
          <w:rFonts w:ascii="新細明體" w:eastAsia="新細明體" w:hAnsi="新細明體" w:cs="Times New Roman"/>
          <w:color w:val="000000"/>
          <w:sz w:val="26"/>
          <w:szCs w:val="26"/>
        </w:rPr>
        <w:t>(二)不動產買賣契約書。</w:t>
      </w:r>
    </w:p>
    <w:p w:rsidR="00BE6B48" w:rsidRPr="00BE6B48" w:rsidRDefault="00BE6B48" w:rsidP="00F05A4C">
      <w:pPr>
        <w:spacing w:beforeLines="25" w:before="90" w:afterLines="25" w:after="90" w:line="400" w:lineRule="exact"/>
        <w:ind w:leftChars="300" w:left="1178" w:hangingChars="176" w:hanging="458"/>
        <w:jc w:val="both"/>
        <w:outlineLvl w:val="2"/>
        <w:rPr>
          <w:rFonts w:ascii="新細明體" w:eastAsia="新細明體" w:hAnsi="新細明體" w:cs="Times New Roman"/>
          <w:color w:val="000000"/>
          <w:sz w:val="26"/>
          <w:szCs w:val="26"/>
        </w:rPr>
      </w:pPr>
      <w:r w:rsidRPr="00BE6B48">
        <w:rPr>
          <w:rFonts w:ascii="新細明體" w:eastAsia="新細明體" w:hAnsi="新細明體" w:cs="Times New Roman"/>
          <w:color w:val="000000"/>
          <w:sz w:val="26"/>
          <w:szCs w:val="26"/>
        </w:rPr>
        <w:t>(三)要約書。</w:t>
      </w:r>
    </w:p>
    <w:p w:rsidR="00BE6B48" w:rsidRPr="00BE6B48" w:rsidRDefault="00BE6B48" w:rsidP="00F05A4C">
      <w:pPr>
        <w:spacing w:beforeLines="25" w:before="90" w:afterLines="25" w:after="90" w:line="400" w:lineRule="exact"/>
        <w:ind w:leftChars="300" w:left="1178" w:hangingChars="176" w:hanging="458"/>
        <w:jc w:val="both"/>
        <w:outlineLvl w:val="2"/>
        <w:rPr>
          <w:rFonts w:ascii="新細明體" w:eastAsia="新細明體" w:hAnsi="新細明體" w:cs="Times New Roman"/>
          <w:color w:val="000000"/>
          <w:sz w:val="26"/>
          <w:szCs w:val="26"/>
        </w:rPr>
      </w:pPr>
      <w:r w:rsidRPr="00BE6B48">
        <w:rPr>
          <w:rFonts w:ascii="新細明體" w:eastAsia="新細明體" w:hAnsi="新細明體" w:cs="Times New Roman"/>
          <w:color w:val="000000"/>
          <w:sz w:val="26"/>
          <w:szCs w:val="26"/>
        </w:rPr>
        <w:t>(四)斡旋金、定金及價款收支證明文件</w:t>
      </w:r>
    </w:p>
    <w:p w:rsidR="00BE6B48" w:rsidRPr="00BE6B48" w:rsidRDefault="00BE6B48" w:rsidP="00F05A4C">
      <w:pPr>
        <w:spacing w:beforeLines="25" w:before="90" w:afterLines="25" w:after="90" w:line="400" w:lineRule="exact"/>
        <w:ind w:leftChars="300" w:left="1178" w:hangingChars="176" w:hanging="458"/>
        <w:jc w:val="both"/>
        <w:outlineLvl w:val="2"/>
        <w:rPr>
          <w:rFonts w:ascii="新細明體" w:eastAsia="新細明體" w:hAnsi="新細明體" w:cs="Times New Roman"/>
          <w:color w:val="000000"/>
          <w:sz w:val="26"/>
          <w:szCs w:val="26"/>
        </w:rPr>
      </w:pPr>
      <w:r w:rsidRPr="00BE6B48">
        <w:rPr>
          <w:rFonts w:ascii="新細明體" w:eastAsia="新細明體" w:hAnsi="新細明體" w:cs="Times New Roman"/>
          <w:color w:val="000000"/>
          <w:sz w:val="26"/>
          <w:szCs w:val="26"/>
        </w:rPr>
        <w:t>(五)交易帳戶號碼。</w:t>
      </w:r>
    </w:p>
    <w:p w:rsidR="00BE6B48" w:rsidRPr="00BE6B48" w:rsidRDefault="00BE6B48" w:rsidP="00F05A4C">
      <w:pPr>
        <w:spacing w:beforeLines="25" w:before="90" w:afterLines="25" w:after="90" w:line="400" w:lineRule="exact"/>
        <w:ind w:leftChars="300" w:left="1178" w:hangingChars="176" w:hanging="458"/>
        <w:jc w:val="both"/>
        <w:outlineLvl w:val="2"/>
        <w:rPr>
          <w:rFonts w:ascii="新細明體" w:eastAsia="新細明體" w:hAnsi="新細明體" w:cs="Times New Roman"/>
          <w:color w:val="000000"/>
          <w:sz w:val="26"/>
          <w:szCs w:val="26"/>
        </w:rPr>
      </w:pPr>
      <w:r w:rsidRPr="00BE6B48">
        <w:rPr>
          <w:rFonts w:ascii="新細明體" w:eastAsia="新細明體" w:hAnsi="新細明體" w:cs="Times New Roman"/>
          <w:color w:val="000000"/>
          <w:sz w:val="26"/>
          <w:szCs w:val="26"/>
        </w:rPr>
        <w:t>(六)受託事項往來文件。</w:t>
      </w:r>
    </w:p>
    <w:p w:rsidR="00BE6B48" w:rsidRPr="00BE6B48" w:rsidRDefault="00BE6B48" w:rsidP="00BE6B48">
      <w:pPr>
        <w:spacing w:beforeLines="25" w:before="90" w:afterLines="25" w:after="90" w:line="400" w:lineRule="exact"/>
        <w:ind w:leftChars="100" w:left="760" w:hangingChars="200" w:hanging="520"/>
        <w:outlineLvl w:val="1"/>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t>二、留存方式及年限：上開交易紀錄以</w:t>
      </w:r>
      <w:r w:rsidR="00225CF4">
        <w:rPr>
          <w:rFonts w:ascii="新細明體" w:eastAsia="新細明體" w:hAnsi="新細明體" w:cs="Times New Roman" w:hint="eastAsia"/>
          <w:color w:val="000000"/>
          <w:sz w:val="26"/>
          <w:szCs w:val="26"/>
        </w:rPr>
        <w:t xml:space="preserve">　</w:t>
      </w:r>
      <w:r w:rsidRPr="00BE6B48">
        <w:rPr>
          <w:rFonts w:ascii="Calibri" w:eastAsia="新細明體" w:hAnsi="Calibri" w:cs="Times New Roman" w:hint="eastAsia"/>
          <w:kern w:val="0"/>
          <w:szCs w:val="24"/>
        </w:rPr>
        <w:t>□</w:t>
      </w:r>
      <w:r w:rsidRPr="00BE6B48">
        <w:rPr>
          <w:rFonts w:ascii="新細明體" w:eastAsia="新細明體" w:hAnsi="新細明體" w:cs="Times New Roman" w:hint="eastAsia"/>
          <w:color w:val="000000"/>
          <w:sz w:val="26"/>
          <w:szCs w:val="26"/>
        </w:rPr>
        <w:t xml:space="preserve">專卷檔案　</w:t>
      </w:r>
      <w:r w:rsidRPr="00BE6B48">
        <w:rPr>
          <w:rFonts w:ascii="Calibri" w:eastAsia="新細明體" w:hAnsi="Calibri" w:cs="Times New Roman" w:hint="eastAsia"/>
          <w:kern w:val="0"/>
          <w:szCs w:val="24"/>
        </w:rPr>
        <w:t>□</w:t>
      </w:r>
      <w:r w:rsidRPr="00BE6B48">
        <w:rPr>
          <w:rFonts w:ascii="新細明體" w:eastAsia="新細明體" w:hAnsi="新細明體" w:cs="Times New Roman" w:hint="eastAsia"/>
          <w:color w:val="000000"/>
          <w:sz w:val="26"/>
          <w:szCs w:val="26"/>
        </w:rPr>
        <w:t>電子檔案</w:t>
      </w:r>
      <w:r w:rsidR="00E600D1">
        <w:rPr>
          <w:rFonts w:ascii="新細明體" w:eastAsia="新細明體" w:hAnsi="新細明體" w:cs="Times New Roman" w:hint="eastAsia"/>
          <w:color w:val="000000"/>
          <w:sz w:val="26"/>
          <w:szCs w:val="26"/>
        </w:rPr>
        <w:t xml:space="preserve">　</w:t>
      </w:r>
      <w:r w:rsidRPr="00BE6B48">
        <w:rPr>
          <w:rFonts w:ascii="新細明體" w:eastAsia="新細明體" w:hAnsi="新細明體" w:cs="Times New Roman" w:hint="eastAsia"/>
          <w:color w:val="000000"/>
          <w:sz w:val="26"/>
          <w:szCs w:val="26"/>
        </w:rPr>
        <w:t>方式留存，自交易完成時起保存</w:t>
      </w:r>
      <w:r w:rsidRPr="00BE6B48">
        <w:rPr>
          <w:rFonts w:ascii="新細明體" w:eastAsia="新細明體" w:hAnsi="新細明體" w:cs="Times New Roman" w:hint="eastAsia"/>
          <w:color w:val="000000"/>
          <w:sz w:val="26"/>
          <w:szCs w:val="26"/>
          <w:u w:val="single"/>
        </w:rPr>
        <w:t xml:space="preserve">　　</w:t>
      </w:r>
      <w:r w:rsidRPr="00BE6B48">
        <w:rPr>
          <w:rFonts w:ascii="新細明體" w:eastAsia="新細明體" w:hAnsi="新細明體" w:cs="Times New Roman" w:hint="eastAsia"/>
          <w:color w:val="000000"/>
          <w:sz w:val="26"/>
          <w:szCs w:val="26"/>
        </w:rPr>
        <w:t>年（至少5年）。</w:t>
      </w:r>
    </w:p>
    <w:p w:rsidR="00BE6B48" w:rsidRPr="00BE6B48" w:rsidRDefault="00BE6B48" w:rsidP="00225CF4">
      <w:pPr>
        <w:spacing w:beforeLines="25" w:before="90" w:afterLines="25" w:after="90" w:line="400" w:lineRule="exact"/>
        <w:ind w:leftChars="100" w:left="760" w:hangingChars="200" w:hanging="520"/>
        <w:jc w:val="both"/>
        <w:outlineLvl w:val="1"/>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t>三、提供原則：包含身分資料及交易紀錄，於法務部調查局（以下簡稱調查局）或司法機關依法要求時，應迅速提供，以重建個別交易。</w:t>
      </w:r>
    </w:p>
    <w:p w:rsidR="00BE6B48" w:rsidRPr="00C74DA3" w:rsidRDefault="00BE6B48" w:rsidP="00BE6B48">
      <w:pPr>
        <w:spacing w:beforeLines="25" w:before="90" w:afterLines="25" w:after="90" w:line="400" w:lineRule="exact"/>
        <w:outlineLvl w:val="0"/>
        <w:rPr>
          <w:rFonts w:ascii="新細明體" w:eastAsia="新細明體" w:hAnsi="新細明體" w:cs="Times New Roman"/>
          <w:b/>
          <w:sz w:val="26"/>
          <w:szCs w:val="26"/>
        </w:rPr>
      </w:pPr>
      <w:r w:rsidRPr="00C74DA3">
        <w:rPr>
          <w:rFonts w:ascii="新細明體" w:eastAsia="新細明體" w:hAnsi="新細明體" w:cs="Times New Roman"/>
          <w:b/>
          <w:sz w:val="26"/>
          <w:szCs w:val="26"/>
        </w:rPr>
        <w:t>玖、大額通貨交易申報</w:t>
      </w:r>
    </w:p>
    <w:p w:rsidR="002D7D68" w:rsidRPr="003E3042" w:rsidRDefault="00BE6B48" w:rsidP="002D7D68">
      <w:pPr>
        <w:spacing w:beforeLines="25" w:before="90" w:afterLines="25" w:after="90" w:line="400" w:lineRule="exact"/>
        <w:ind w:leftChars="100" w:left="760" w:hangingChars="200" w:hanging="520"/>
        <w:jc w:val="both"/>
        <w:outlineLvl w:val="1"/>
        <w:rPr>
          <w:rFonts w:ascii="新細明體" w:eastAsia="新細明體" w:hAnsi="新細明體" w:cs="Times New Roman"/>
          <w:sz w:val="26"/>
          <w:szCs w:val="26"/>
        </w:rPr>
      </w:pPr>
      <w:r w:rsidRPr="00C74DA3">
        <w:rPr>
          <w:rFonts w:ascii="新細明體" w:eastAsia="新細明體" w:hAnsi="新細明體" w:cs="Times New Roman" w:hint="eastAsia"/>
          <w:sz w:val="26"/>
          <w:szCs w:val="26"/>
        </w:rPr>
        <w:t>一、</w:t>
      </w:r>
      <w:r w:rsidR="002D7D68">
        <w:rPr>
          <w:rFonts w:ascii="新細明體" w:eastAsia="新細明體" w:hAnsi="新細明體" w:cs="Times New Roman" w:hint="eastAsia"/>
          <w:sz w:val="26"/>
          <w:szCs w:val="26"/>
        </w:rPr>
        <w:t>申報情形：客戶之不動產買賣涉</w:t>
      </w:r>
      <w:r w:rsidR="002D7D68" w:rsidRPr="003E3042">
        <w:rPr>
          <w:rFonts w:ascii="新細明體" w:eastAsia="新細明體" w:hAnsi="新細明體" w:cs="Times New Roman" w:hint="eastAsia"/>
          <w:sz w:val="26"/>
          <w:szCs w:val="26"/>
        </w:rPr>
        <w:t>及新臺幣50萬元</w:t>
      </w:r>
      <w:r w:rsidR="002D7D68" w:rsidRPr="003E3042">
        <w:rPr>
          <w:rFonts w:ascii="微軟正黑體" w:eastAsia="微軟正黑體" w:hAnsi="微軟正黑體" w:cs="Tahoma" w:hint="eastAsia"/>
          <w:szCs w:val="24"/>
        </w:rPr>
        <w:t>（或等值外幣）</w:t>
      </w:r>
      <w:r w:rsidR="002D7D68" w:rsidRPr="003E3042">
        <w:rPr>
          <w:rFonts w:ascii="新細明體" w:eastAsia="新細明體" w:hAnsi="新細明體" w:cs="Times New Roman" w:hint="eastAsia"/>
          <w:sz w:val="26"/>
          <w:szCs w:val="26"/>
        </w:rPr>
        <w:t>以上</w:t>
      </w:r>
      <w:r w:rsidR="002D7D68" w:rsidRPr="003E3042">
        <w:rPr>
          <w:rFonts w:ascii="新細明體" w:eastAsia="新細明體" w:hAnsi="新細明體" w:cs="Times New Roman" w:hint="eastAsia"/>
          <w:sz w:val="26"/>
          <w:szCs w:val="26"/>
        </w:rPr>
        <w:lastRenderedPageBreak/>
        <w:t>之現金交易。</w:t>
      </w:r>
    </w:p>
    <w:p w:rsidR="002D7D68" w:rsidRPr="003E3042" w:rsidRDefault="002D7D68" w:rsidP="002D7D68">
      <w:pPr>
        <w:spacing w:beforeLines="25" w:before="90" w:afterLines="25" w:after="90" w:line="400" w:lineRule="exact"/>
        <w:ind w:leftChars="100" w:left="760" w:hangingChars="200" w:hanging="520"/>
        <w:jc w:val="both"/>
        <w:outlineLvl w:val="1"/>
        <w:rPr>
          <w:rFonts w:ascii="新細明體" w:eastAsia="新細明體" w:hAnsi="新細明體" w:cs="Times New Roman"/>
          <w:sz w:val="26"/>
          <w:szCs w:val="26"/>
        </w:rPr>
      </w:pPr>
      <w:r w:rsidRPr="003E3042">
        <w:rPr>
          <w:rFonts w:ascii="新細明體" w:eastAsia="新細明體" w:hAnsi="新細明體" w:cs="Times New Roman" w:hint="eastAsia"/>
          <w:sz w:val="26"/>
          <w:szCs w:val="26"/>
        </w:rPr>
        <w:t>二、申報方式</w:t>
      </w:r>
      <w:r w:rsidRPr="003E3042">
        <w:rPr>
          <w:rFonts w:ascii="新細明體" w:eastAsia="新細明體" w:hAnsi="新細明體" w:cs="Times New Roman" w:hint="eastAsia"/>
          <w:sz w:val="26"/>
          <w:szCs w:val="26"/>
          <w:lang w:eastAsia="zh-HK"/>
        </w:rPr>
        <w:t>：於交易完成後10個工作日內，填具調查局所訂申報書表，並由</w:t>
      </w:r>
      <w:r w:rsidRPr="003E3042">
        <w:rPr>
          <w:rFonts w:ascii="新細明體" w:eastAsia="新細明體" w:hAnsi="新細明體" w:cs="Times New Roman" w:hint="eastAsia"/>
          <w:sz w:val="26"/>
          <w:szCs w:val="26"/>
        </w:rPr>
        <w:t xml:space="preserve">　</w:t>
      </w:r>
    </w:p>
    <w:p w:rsidR="002D7D68" w:rsidRDefault="002D7D68" w:rsidP="002D7D68">
      <w:pPr>
        <w:spacing w:beforeLines="25" w:before="90" w:afterLines="25" w:after="90" w:line="400" w:lineRule="exact"/>
        <w:ind w:leftChars="295" w:left="718" w:hangingChars="4" w:hanging="10"/>
        <w:jc w:val="both"/>
        <w:outlineLvl w:val="1"/>
        <w:rPr>
          <w:rFonts w:ascii="新細明體" w:eastAsia="新細明體" w:hAnsi="新細明體" w:cs="Times New Roman"/>
          <w:sz w:val="26"/>
          <w:szCs w:val="26"/>
          <w:lang w:eastAsia="zh-HK"/>
        </w:rPr>
      </w:pPr>
      <w:r>
        <w:rPr>
          <w:rFonts w:ascii="Calibri" w:eastAsia="新細明體" w:hAnsi="Calibri" w:cs="Times New Roman" w:hint="eastAsia"/>
          <w:kern w:val="0"/>
          <w:szCs w:val="24"/>
        </w:rPr>
        <w:t>□</w:t>
      </w:r>
      <w:r>
        <w:rPr>
          <w:rFonts w:ascii="新細明體" w:eastAsia="新細明體" w:hAnsi="新細明體" w:cs="Times New Roman" w:hint="eastAsia"/>
          <w:sz w:val="26"/>
          <w:szCs w:val="26"/>
          <w:lang w:eastAsia="zh-HK"/>
        </w:rPr>
        <w:t>地政士簽章</w:t>
      </w:r>
      <w:r>
        <w:rPr>
          <w:rFonts w:ascii="新細明體" w:eastAsia="新細明體" w:hAnsi="新細明體" w:cs="Times New Roman" w:hint="eastAsia"/>
          <w:color w:val="000000"/>
          <w:sz w:val="26"/>
          <w:szCs w:val="26"/>
        </w:rPr>
        <w:t xml:space="preserve">　</w:t>
      </w:r>
      <w:r>
        <w:rPr>
          <w:rFonts w:ascii="Calibri" w:eastAsia="新細明體" w:hAnsi="Calibri" w:cs="Times New Roman" w:hint="eastAsia"/>
          <w:kern w:val="0"/>
          <w:szCs w:val="24"/>
        </w:rPr>
        <w:t>□</w:t>
      </w:r>
      <w:r>
        <w:rPr>
          <w:rFonts w:ascii="新細明體" w:eastAsia="新細明體" w:hAnsi="新細明體" w:cs="Times New Roman" w:hint="eastAsia"/>
          <w:sz w:val="26"/>
          <w:szCs w:val="26"/>
          <w:lang w:eastAsia="zh-HK"/>
        </w:rPr>
        <w:t>不動產經紀</w:t>
      </w:r>
      <w:proofErr w:type="gramStart"/>
      <w:r>
        <w:rPr>
          <w:rFonts w:ascii="新細明體" w:eastAsia="新細明體" w:hAnsi="新細明體" w:cs="Times New Roman" w:hint="eastAsia"/>
          <w:sz w:val="26"/>
          <w:szCs w:val="26"/>
          <w:lang w:eastAsia="zh-HK"/>
        </w:rPr>
        <w:t>業蓋用戳</w:t>
      </w:r>
      <w:proofErr w:type="gramEnd"/>
      <w:r>
        <w:rPr>
          <w:rFonts w:ascii="新細明體" w:eastAsia="新細明體" w:hAnsi="新細明體" w:cs="Times New Roman" w:hint="eastAsia"/>
          <w:sz w:val="26"/>
          <w:szCs w:val="26"/>
          <w:lang w:eastAsia="zh-HK"/>
        </w:rPr>
        <w:t>章，併同相關證明文件以</w:t>
      </w:r>
      <w:r>
        <w:rPr>
          <w:rFonts w:ascii="新細明體" w:eastAsia="新細明體" w:hAnsi="新細明體" w:cs="Times New Roman" w:hint="eastAsia"/>
          <w:b/>
          <w:sz w:val="26"/>
          <w:szCs w:val="26"/>
          <w:lang w:eastAsia="zh-HK"/>
        </w:rPr>
        <w:t>傳真</w:t>
      </w:r>
      <w:r>
        <w:rPr>
          <w:rFonts w:ascii="新細明體" w:eastAsia="新細明體" w:hAnsi="新細明體" w:cs="Times New Roman" w:hint="eastAsia"/>
          <w:sz w:val="26"/>
          <w:szCs w:val="26"/>
          <w:lang w:eastAsia="zh-HK"/>
        </w:rPr>
        <w:t>至調查局申報。</w:t>
      </w:r>
    </w:p>
    <w:p w:rsidR="002D7D68" w:rsidRDefault="002D7D68" w:rsidP="002D7D68">
      <w:pPr>
        <w:spacing w:beforeLines="25" w:before="90" w:afterLines="25" w:after="90" w:line="400" w:lineRule="exact"/>
        <w:ind w:leftChars="100" w:left="760" w:hangingChars="200" w:hanging="520"/>
        <w:jc w:val="both"/>
        <w:outlineLvl w:val="1"/>
        <w:rPr>
          <w:rFonts w:ascii="新細明體" w:eastAsia="新細明體" w:hAnsi="新細明體" w:cs="Times New Roman"/>
          <w:sz w:val="26"/>
          <w:szCs w:val="26"/>
        </w:rPr>
      </w:pPr>
      <w:r>
        <w:rPr>
          <w:rFonts w:ascii="新細明體" w:eastAsia="新細明體" w:hAnsi="新細明體" w:cs="Times New Roman" w:hint="eastAsia"/>
          <w:sz w:val="26"/>
          <w:szCs w:val="26"/>
        </w:rPr>
        <w:t>三、保存年限：應自申報日起，保存</w:t>
      </w:r>
      <w:r>
        <w:rPr>
          <w:rFonts w:ascii="新細明體" w:eastAsia="新細明體" w:hAnsi="新細明體" w:cs="Times New Roman" w:hint="eastAsia"/>
          <w:sz w:val="26"/>
          <w:szCs w:val="26"/>
          <w:u w:val="single"/>
        </w:rPr>
        <w:t xml:space="preserve">　　　</w:t>
      </w:r>
      <w:r>
        <w:rPr>
          <w:rFonts w:ascii="新細明體" w:eastAsia="新細明體" w:hAnsi="新細明體" w:cs="Times New Roman" w:hint="eastAsia"/>
          <w:sz w:val="26"/>
          <w:szCs w:val="26"/>
        </w:rPr>
        <w:t>年（至少5年）。</w:t>
      </w:r>
    </w:p>
    <w:p w:rsidR="002D7D68" w:rsidRPr="003E3042" w:rsidRDefault="002D7D68" w:rsidP="002D7D68">
      <w:pPr>
        <w:spacing w:beforeLines="25" w:before="90" w:afterLines="25" w:after="90" w:line="400" w:lineRule="exact"/>
        <w:ind w:leftChars="100" w:left="760" w:hangingChars="200" w:hanging="520"/>
        <w:jc w:val="both"/>
        <w:outlineLvl w:val="1"/>
        <w:rPr>
          <w:rFonts w:ascii="新細明體" w:eastAsia="新細明體" w:hAnsi="新細明體" w:cs="Times New Roman"/>
          <w:b/>
          <w:sz w:val="26"/>
          <w:szCs w:val="26"/>
        </w:rPr>
      </w:pPr>
      <w:r>
        <w:rPr>
          <w:rFonts w:ascii="新細明體" w:eastAsia="新細明體" w:hAnsi="新細明體" w:cs="Times New Roman" w:hint="eastAsia"/>
          <w:sz w:val="26"/>
          <w:szCs w:val="26"/>
        </w:rPr>
        <w:t>四、申報書表：</w:t>
      </w:r>
      <w:r>
        <w:rPr>
          <w:rFonts w:ascii="新細明體" w:eastAsia="新細明體" w:hAnsi="新細明體" w:cs="Times New Roman" w:hint="eastAsia"/>
          <w:b/>
          <w:sz w:val="26"/>
          <w:szCs w:val="26"/>
        </w:rPr>
        <w:t>「大額通貨</w:t>
      </w:r>
      <w:r w:rsidRPr="003E3042">
        <w:rPr>
          <w:rFonts w:ascii="新細明體" w:eastAsia="新細明體" w:hAnsi="新細明體" w:cs="Times New Roman" w:hint="eastAsia"/>
          <w:b/>
          <w:sz w:val="26"/>
          <w:szCs w:val="26"/>
        </w:rPr>
        <w:t>交易申報表」、「達一定金額以上通貨交易書面申報確認表」</w:t>
      </w:r>
      <w:r w:rsidRPr="003E3042">
        <w:rPr>
          <w:rFonts w:ascii="新細明體" w:eastAsia="新細明體" w:hAnsi="新細明體" w:cs="Times New Roman" w:hint="eastAsia"/>
          <w:sz w:val="26"/>
          <w:szCs w:val="26"/>
        </w:rPr>
        <w:t>。</w:t>
      </w:r>
    </w:p>
    <w:p w:rsidR="00BE6B48" w:rsidRPr="003E3042" w:rsidRDefault="002D7D68" w:rsidP="002D7D68">
      <w:pPr>
        <w:spacing w:beforeLines="25" w:before="90" w:afterLines="25" w:after="90" w:line="400" w:lineRule="exact"/>
        <w:ind w:leftChars="100" w:left="760" w:hangingChars="200" w:hanging="520"/>
        <w:outlineLvl w:val="1"/>
        <w:rPr>
          <w:rFonts w:ascii="新細明體" w:eastAsia="新細明體" w:hAnsi="新細明體" w:cs="Times New Roman"/>
          <w:sz w:val="26"/>
          <w:szCs w:val="26"/>
        </w:rPr>
      </w:pPr>
      <w:r w:rsidRPr="003E3042">
        <w:rPr>
          <w:rFonts w:ascii="新細明體" w:eastAsia="新細明體" w:hAnsi="新細明體" w:cs="Times New Roman" w:hint="eastAsia"/>
          <w:sz w:val="26"/>
          <w:szCs w:val="26"/>
        </w:rPr>
        <w:t>五、免申報情形：一定金額以上通貨交易為代收款項且收受時已申報者，地政士及不動產經紀業再將同款項存入信託專戶或賣方金融帳戶時，</w:t>
      </w:r>
      <w:proofErr w:type="gramStart"/>
      <w:r w:rsidRPr="003E3042">
        <w:rPr>
          <w:rFonts w:ascii="新細明體" w:eastAsia="新細明體" w:hAnsi="新細明體" w:cs="Times New Roman" w:hint="eastAsia"/>
          <w:sz w:val="26"/>
          <w:szCs w:val="26"/>
        </w:rPr>
        <w:t>免向調查局</w:t>
      </w:r>
      <w:proofErr w:type="gramEnd"/>
      <w:r w:rsidRPr="003E3042">
        <w:rPr>
          <w:rFonts w:ascii="新細明體" w:eastAsia="新細明體" w:hAnsi="新細明體" w:cs="Times New Roman" w:hint="eastAsia"/>
          <w:sz w:val="26"/>
          <w:szCs w:val="26"/>
        </w:rPr>
        <w:t>申報。</w:t>
      </w:r>
    </w:p>
    <w:p w:rsidR="00BE6B48" w:rsidRPr="003E3042" w:rsidRDefault="00BE6B48" w:rsidP="00AD4C14">
      <w:pPr>
        <w:spacing w:beforeLines="100" w:before="360" w:afterLines="25" w:after="90" w:line="400" w:lineRule="exact"/>
        <w:outlineLvl w:val="0"/>
        <w:rPr>
          <w:rFonts w:ascii="新細明體" w:eastAsia="新細明體" w:hAnsi="新細明體" w:cs="Times New Roman"/>
          <w:b/>
          <w:sz w:val="26"/>
          <w:szCs w:val="26"/>
        </w:rPr>
      </w:pPr>
      <w:r w:rsidRPr="003E3042">
        <w:rPr>
          <w:rFonts w:ascii="新細明體" w:eastAsia="新細明體" w:hAnsi="新細明體" w:cs="Times New Roman" w:hint="eastAsia"/>
          <w:b/>
          <w:sz w:val="26"/>
          <w:szCs w:val="26"/>
        </w:rPr>
        <w:t>拾、</w:t>
      </w:r>
      <w:r w:rsidR="00083198" w:rsidRPr="003E3042">
        <w:rPr>
          <w:rFonts w:ascii="新細明體" w:eastAsia="新細明體" w:hAnsi="新細明體" w:cs="Times New Roman" w:hint="eastAsia"/>
          <w:b/>
          <w:sz w:val="26"/>
          <w:szCs w:val="26"/>
        </w:rPr>
        <w:t>可疑交易</w:t>
      </w:r>
      <w:r w:rsidRPr="003E3042">
        <w:rPr>
          <w:rFonts w:ascii="新細明體" w:eastAsia="新細明體" w:hAnsi="新細明體" w:cs="Times New Roman" w:hint="eastAsia"/>
          <w:b/>
          <w:sz w:val="26"/>
          <w:szCs w:val="26"/>
        </w:rPr>
        <w:t>申報</w:t>
      </w:r>
    </w:p>
    <w:p w:rsidR="00BE6B48" w:rsidRPr="0028181A" w:rsidRDefault="00BE6B48" w:rsidP="00BE6B48">
      <w:pPr>
        <w:spacing w:beforeLines="25" w:before="90" w:afterLines="25" w:after="90" w:line="400" w:lineRule="exact"/>
        <w:ind w:leftChars="100" w:left="760" w:hangingChars="200" w:hanging="520"/>
        <w:outlineLvl w:val="1"/>
        <w:rPr>
          <w:rFonts w:ascii="新細明體" w:eastAsia="新細明體" w:hAnsi="新細明體" w:cs="Times New Roman"/>
          <w:sz w:val="26"/>
          <w:szCs w:val="26"/>
        </w:rPr>
      </w:pPr>
      <w:r w:rsidRPr="0028181A">
        <w:rPr>
          <w:rFonts w:ascii="新細明體" w:eastAsia="新細明體" w:hAnsi="新細明體" w:cs="Times New Roman" w:hint="eastAsia"/>
          <w:sz w:val="26"/>
          <w:szCs w:val="26"/>
        </w:rPr>
        <w:t>一、申報情形：</w:t>
      </w:r>
    </w:p>
    <w:p w:rsidR="00BE6B48" w:rsidRPr="0028181A" w:rsidRDefault="00BE6B48" w:rsidP="00BE6B48">
      <w:pPr>
        <w:spacing w:beforeLines="25" w:before="90" w:afterLines="25" w:after="90" w:line="400" w:lineRule="exact"/>
        <w:ind w:leftChars="200" w:left="1000" w:hangingChars="200" w:hanging="520"/>
        <w:outlineLvl w:val="2"/>
        <w:rPr>
          <w:rFonts w:ascii="新細明體" w:eastAsia="新細明體" w:hAnsi="新細明體" w:cs="Times New Roman"/>
          <w:sz w:val="26"/>
          <w:szCs w:val="26"/>
        </w:rPr>
      </w:pPr>
      <w:r w:rsidRPr="0028181A">
        <w:rPr>
          <w:rFonts w:ascii="新細明體" w:eastAsia="新細明體" w:hAnsi="新細明體" w:cs="Times New Roman" w:hint="eastAsia"/>
          <w:sz w:val="26"/>
          <w:szCs w:val="26"/>
        </w:rPr>
        <w:t>(</w:t>
      </w:r>
      <w:proofErr w:type="gramStart"/>
      <w:r w:rsidRPr="0028181A">
        <w:rPr>
          <w:rFonts w:ascii="新細明體" w:eastAsia="新細明體" w:hAnsi="新細明體" w:cs="Times New Roman" w:hint="eastAsia"/>
          <w:sz w:val="26"/>
          <w:szCs w:val="26"/>
        </w:rPr>
        <w:t>一</w:t>
      </w:r>
      <w:proofErr w:type="gramEnd"/>
      <w:r w:rsidRPr="0028181A">
        <w:rPr>
          <w:rFonts w:ascii="新細明體" w:eastAsia="新細明體" w:hAnsi="新細明體" w:cs="Times New Roman" w:hint="eastAsia"/>
          <w:sz w:val="26"/>
          <w:szCs w:val="26"/>
        </w:rPr>
        <w:t>)客戶有前述應婉拒交易情形之一。</w:t>
      </w:r>
    </w:p>
    <w:p w:rsidR="00BE6B48" w:rsidRPr="00A40EDC" w:rsidRDefault="00BE6B48" w:rsidP="00A40EDC">
      <w:pPr>
        <w:spacing w:beforeLines="25" w:before="90" w:afterLines="25" w:after="90" w:line="400" w:lineRule="exact"/>
        <w:ind w:leftChars="199" w:left="936" w:hangingChars="176" w:hanging="458"/>
        <w:jc w:val="both"/>
        <w:outlineLvl w:val="2"/>
        <w:rPr>
          <w:rFonts w:ascii="新細明體" w:eastAsia="新細明體" w:hAnsi="新細明體" w:cs="Times New Roman"/>
          <w:sz w:val="26"/>
          <w:szCs w:val="26"/>
        </w:rPr>
      </w:pPr>
      <w:r w:rsidRPr="0028181A">
        <w:rPr>
          <w:rFonts w:ascii="新細明體" w:eastAsia="新細明體" w:hAnsi="新細明體" w:cs="Times New Roman" w:hint="eastAsia"/>
          <w:sz w:val="26"/>
          <w:szCs w:val="26"/>
        </w:rPr>
        <w:t>(二)</w:t>
      </w:r>
      <w:r w:rsidRPr="00A40EDC">
        <w:rPr>
          <w:rFonts w:ascii="新細明體" w:eastAsia="新細明體" w:hAnsi="新細明體" w:cs="Times New Roman" w:hint="eastAsia"/>
          <w:color w:val="000000"/>
          <w:sz w:val="26"/>
          <w:szCs w:val="26"/>
        </w:rPr>
        <w:t>交易金額源自</w:t>
      </w:r>
      <w:r w:rsidRPr="0028181A">
        <w:rPr>
          <w:rFonts w:ascii="新細明體" w:eastAsia="新細明體" w:hAnsi="新細明體" w:cs="Times New Roman" w:hint="eastAsia"/>
          <w:sz w:val="26"/>
          <w:szCs w:val="26"/>
        </w:rPr>
        <w:t>高風險國家或地區，或支付予該國家或地區之帳戶或人員，且無合理說明。</w:t>
      </w:r>
    </w:p>
    <w:p w:rsidR="00BE6B48" w:rsidRPr="00A40EDC" w:rsidRDefault="00BE6B48" w:rsidP="00A40EDC">
      <w:pPr>
        <w:spacing w:beforeLines="25" w:before="90" w:afterLines="25" w:after="90" w:line="400" w:lineRule="exact"/>
        <w:ind w:leftChars="199" w:left="936" w:hangingChars="176" w:hanging="458"/>
        <w:jc w:val="both"/>
        <w:outlineLvl w:val="2"/>
        <w:rPr>
          <w:rFonts w:ascii="新細明體" w:eastAsia="新細明體" w:hAnsi="新細明體" w:cs="Times New Roman"/>
          <w:sz w:val="26"/>
          <w:szCs w:val="26"/>
        </w:rPr>
      </w:pPr>
      <w:r w:rsidRPr="00A40EDC">
        <w:rPr>
          <w:rFonts w:ascii="新細明體" w:eastAsia="新細明體" w:hAnsi="新細明體" w:cs="Times New Roman" w:hint="eastAsia"/>
          <w:sz w:val="26"/>
          <w:szCs w:val="26"/>
        </w:rPr>
        <w:t>(三)客戶或資金來源或去向疑似與恐怖活動、恐怖組織、</w:t>
      </w:r>
      <w:proofErr w:type="gramStart"/>
      <w:r w:rsidRPr="00A40EDC">
        <w:rPr>
          <w:rFonts w:ascii="新細明體" w:eastAsia="新細明體" w:hAnsi="新細明體" w:cs="Times New Roman" w:hint="eastAsia"/>
          <w:sz w:val="26"/>
          <w:szCs w:val="26"/>
        </w:rPr>
        <w:t>資恐或</w:t>
      </w:r>
      <w:proofErr w:type="gramEnd"/>
      <w:r w:rsidRPr="00A40EDC">
        <w:rPr>
          <w:rFonts w:ascii="新細明體" w:eastAsia="新細明體" w:hAnsi="新細明體" w:cs="Times New Roman" w:hint="eastAsia"/>
          <w:sz w:val="26"/>
          <w:szCs w:val="26"/>
        </w:rPr>
        <w:t>資助武器擴散有關聯。</w:t>
      </w:r>
    </w:p>
    <w:p w:rsidR="00BE6B48" w:rsidRPr="00A40EDC" w:rsidRDefault="00BE6B48" w:rsidP="00A40EDC">
      <w:pPr>
        <w:spacing w:beforeLines="25" w:before="90" w:afterLines="25" w:after="90" w:line="400" w:lineRule="exact"/>
        <w:ind w:leftChars="199" w:left="936" w:hangingChars="176" w:hanging="458"/>
        <w:jc w:val="both"/>
        <w:outlineLvl w:val="2"/>
        <w:rPr>
          <w:rFonts w:ascii="新細明體" w:eastAsia="新細明體" w:hAnsi="新細明體" w:cs="Times New Roman"/>
          <w:sz w:val="26"/>
          <w:szCs w:val="26"/>
        </w:rPr>
      </w:pPr>
      <w:r w:rsidRPr="00A40EDC">
        <w:rPr>
          <w:rFonts w:ascii="新細明體" w:eastAsia="新細明體" w:hAnsi="新細明體" w:cs="Times New Roman" w:hint="eastAsia"/>
          <w:sz w:val="26"/>
          <w:szCs w:val="26"/>
        </w:rPr>
        <w:t>(四)交易金額與客戶年齡、身分或收入顯不相當，且無合理說明資金來源。</w:t>
      </w:r>
    </w:p>
    <w:p w:rsidR="00BE6B48" w:rsidRPr="00A40EDC" w:rsidRDefault="00BE6B48" w:rsidP="00A40EDC">
      <w:pPr>
        <w:spacing w:beforeLines="25" w:before="90" w:afterLines="25" w:after="90" w:line="400" w:lineRule="exact"/>
        <w:ind w:leftChars="199" w:left="936" w:hangingChars="176" w:hanging="458"/>
        <w:jc w:val="both"/>
        <w:outlineLvl w:val="2"/>
        <w:rPr>
          <w:rFonts w:ascii="新細明體" w:eastAsia="新細明體" w:hAnsi="新細明體" w:cs="Times New Roman"/>
          <w:sz w:val="26"/>
          <w:szCs w:val="26"/>
        </w:rPr>
      </w:pPr>
      <w:r w:rsidRPr="00A40EDC">
        <w:rPr>
          <w:rFonts w:ascii="新細明體" w:eastAsia="新細明體" w:hAnsi="新細明體" w:cs="Times New Roman" w:hint="eastAsia"/>
          <w:sz w:val="26"/>
          <w:szCs w:val="26"/>
        </w:rPr>
        <w:t>(五</w:t>
      </w:r>
      <w:r w:rsidRPr="00A40EDC">
        <w:rPr>
          <w:rFonts w:ascii="新細明體" w:eastAsia="新細明體" w:hAnsi="新細明體" w:cs="Times New Roman"/>
          <w:sz w:val="26"/>
          <w:szCs w:val="26"/>
        </w:rPr>
        <w:t>)</w:t>
      </w:r>
      <w:r w:rsidRPr="00A40EDC">
        <w:rPr>
          <w:rFonts w:ascii="新細明體" w:eastAsia="新細明體" w:hAnsi="新細明體" w:cs="Times New Roman" w:hint="eastAsia"/>
          <w:sz w:val="26"/>
          <w:szCs w:val="26"/>
        </w:rPr>
        <w:t>客戶要求以一定金額以上現金或其他無記名工具作為定金或各期價款，且無合理說明。</w:t>
      </w:r>
    </w:p>
    <w:p w:rsidR="00BE6B48" w:rsidRPr="00A40EDC" w:rsidRDefault="00BE6B48" w:rsidP="00A40EDC">
      <w:pPr>
        <w:spacing w:beforeLines="25" w:before="90" w:afterLines="25" w:after="90" w:line="400" w:lineRule="exact"/>
        <w:ind w:leftChars="199" w:left="936" w:hangingChars="176" w:hanging="458"/>
        <w:jc w:val="both"/>
        <w:outlineLvl w:val="2"/>
        <w:rPr>
          <w:rFonts w:ascii="新細明體" w:eastAsia="新細明體" w:hAnsi="新細明體" w:cs="Times New Roman"/>
          <w:sz w:val="26"/>
          <w:szCs w:val="26"/>
        </w:rPr>
      </w:pPr>
      <w:r w:rsidRPr="00A40EDC">
        <w:rPr>
          <w:rFonts w:ascii="新細明體" w:eastAsia="新細明體" w:hAnsi="新細明體" w:cs="Times New Roman" w:hint="eastAsia"/>
          <w:sz w:val="26"/>
          <w:szCs w:val="26"/>
        </w:rPr>
        <w:t>(六)客戶無正當理由，自行或要求多次或連續以略低於一定金額之現金或其他無記名工具支付定金或各期價款。</w:t>
      </w:r>
    </w:p>
    <w:p w:rsidR="00BE6B48" w:rsidRPr="00A40EDC" w:rsidRDefault="00BE6B48" w:rsidP="00A40EDC">
      <w:pPr>
        <w:spacing w:beforeLines="25" w:before="90" w:afterLines="25" w:after="90" w:line="400" w:lineRule="exact"/>
        <w:ind w:leftChars="199" w:left="936" w:hangingChars="176" w:hanging="458"/>
        <w:jc w:val="both"/>
        <w:outlineLvl w:val="2"/>
        <w:rPr>
          <w:rFonts w:ascii="新細明體" w:eastAsia="新細明體" w:hAnsi="新細明體" w:cs="Times New Roman"/>
          <w:sz w:val="26"/>
          <w:szCs w:val="26"/>
        </w:rPr>
      </w:pPr>
      <w:r w:rsidRPr="00A40EDC">
        <w:rPr>
          <w:rFonts w:ascii="新細明體" w:eastAsia="新細明體" w:hAnsi="新細明體" w:cs="Times New Roman" w:hint="eastAsia"/>
          <w:sz w:val="26"/>
          <w:szCs w:val="26"/>
        </w:rPr>
        <w:t>(七)客戶要求將不動產權利登記予第三人，未能提出任何關聯或拒絕說明。</w:t>
      </w:r>
    </w:p>
    <w:p w:rsidR="00BE6B48" w:rsidRPr="00A40EDC" w:rsidRDefault="00BE6B48" w:rsidP="00A40EDC">
      <w:pPr>
        <w:spacing w:beforeLines="25" w:before="90" w:afterLines="25" w:after="90" w:line="400" w:lineRule="exact"/>
        <w:ind w:leftChars="199" w:left="936" w:hangingChars="176" w:hanging="458"/>
        <w:jc w:val="both"/>
        <w:outlineLvl w:val="2"/>
        <w:rPr>
          <w:rFonts w:ascii="新細明體" w:eastAsia="新細明體" w:hAnsi="新細明體" w:cs="Times New Roman"/>
          <w:sz w:val="26"/>
          <w:szCs w:val="26"/>
        </w:rPr>
      </w:pPr>
      <w:r w:rsidRPr="00A40EDC">
        <w:rPr>
          <w:rFonts w:ascii="新細明體" w:eastAsia="新細明體" w:hAnsi="新細明體" w:cs="Times New Roman" w:hint="eastAsia"/>
          <w:sz w:val="26"/>
          <w:szCs w:val="26"/>
        </w:rPr>
        <w:t>(八)不動產交易資金來自第三人，或價金給付給第三人，且無合理說明。</w:t>
      </w:r>
    </w:p>
    <w:p w:rsidR="00BE6B48" w:rsidRPr="00A40EDC" w:rsidRDefault="00BE6B48" w:rsidP="00A40EDC">
      <w:pPr>
        <w:spacing w:beforeLines="25" w:before="90" w:afterLines="25" w:after="90" w:line="400" w:lineRule="exact"/>
        <w:ind w:leftChars="199" w:left="936" w:hangingChars="176" w:hanging="458"/>
        <w:jc w:val="both"/>
        <w:outlineLvl w:val="2"/>
        <w:rPr>
          <w:rFonts w:ascii="新細明體" w:eastAsia="新細明體" w:hAnsi="新細明體" w:cs="Times New Roman"/>
          <w:sz w:val="26"/>
          <w:szCs w:val="26"/>
        </w:rPr>
      </w:pPr>
      <w:r w:rsidRPr="00A40EDC">
        <w:rPr>
          <w:rFonts w:ascii="新細明體" w:eastAsia="新細明體" w:hAnsi="新細明體" w:cs="Times New Roman" w:hint="eastAsia"/>
          <w:sz w:val="26"/>
          <w:szCs w:val="26"/>
        </w:rPr>
        <w:t>(九)不動產成交價格明顯異於市場行情且要求在相關契約文件以不實價格記錄。</w:t>
      </w:r>
    </w:p>
    <w:p w:rsidR="00BE6B48" w:rsidRPr="00A40EDC" w:rsidRDefault="00BE6B48" w:rsidP="00A40EDC">
      <w:pPr>
        <w:spacing w:beforeLines="25" w:before="90" w:afterLines="25" w:after="90" w:line="400" w:lineRule="exact"/>
        <w:ind w:leftChars="199" w:left="936" w:hangingChars="176" w:hanging="458"/>
        <w:jc w:val="both"/>
        <w:outlineLvl w:val="2"/>
        <w:rPr>
          <w:rFonts w:ascii="新細明體" w:eastAsia="新細明體" w:hAnsi="新細明體" w:cs="Times New Roman"/>
          <w:sz w:val="26"/>
          <w:szCs w:val="26"/>
        </w:rPr>
      </w:pPr>
      <w:r w:rsidRPr="00A40EDC">
        <w:rPr>
          <w:rFonts w:ascii="新細明體" w:eastAsia="新細明體" w:hAnsi="新細明體" w:cs="Times New Roman" w:hint="eastAsia"/>
          <w:sz w:val="26"/>
          <w:szCs w:val="26"/>
        </w:rPr>
        <w:t>(十)其他疑似洗錢交易</w:t>
      </w:r>
      <w:proofErr w:type="gramStart"/>
      <w:r w:rsidRPr="00A40EDC">
        <w:rPr>
          <w:rFonts w:ascii="新細明體" w:eastAsia="新細明體" w:hAnsi="新細明體" w:cs="Times New Roman" w:hint="eastAsia"/>
          <w:sz w:val="26"/>
          <w:szCs w:val="26"/>
        </w:rPr>
        <w:t>或資恐情事</w:t>
      </w:r>
      <w:proofErr w:type="gramEnd"/>
      <w:r w:rsidRPr="00A40EDC">
        <w:rPr>
          <w:rFonts w:ascii="新細明體" w:eastAsia="新細明體" w:hAnsi="新細明體" w:cs="Times New Roman" w:hint="eastAsia"/>
          <w:sz w:val="26"/>
          <w:szCs w:val="26"/>
        </w:rPr>
        <w:t>。</w:t>
      </w:r>
    </w:p>
    <w:p w:rsidR="00BE6B48" w:rsidRPr="00BE6B48" w:rsidRDefault="00BE6B48" w:rsidP="00BE6B48">
      <w:pPr>
        <w:spacing w:beforeLines="25" w:before="90" w:afterLines="25" w:after="90" w:line="400" w:lineRule="exact"/>
        <w:ind w:leftChars="100" w:left="760" w:hangingChars="200" w:hanging="520"/>
        <w:outlineLvl w:val="1"/>
        <w:rPr>
          <w:rFonts w:ascii="新細明體" w:eastAsia="新細明體" w:hAnsi="新細明體" w:cs="Times New Roman"/>
          <w:color w:val="000000"/>
          <w:sz w:val="26"/>
          <w:szCs w:val="26"/>
          <w:lang w:eastAsia="zh-HK"/>
        </w:rPr>
      </w:pPr>
      <w:r w:rsidRPr="00BE6B48">
        <w:rPr>
          <w:rFonts w:ascii="新細明體" w:eastAsia="新細明體" w:hAnsi="新細明體" w:cs="Times New Roman" w:hint="eastAsia"/>
          <w:color w:val="000000"/>
          <w:sz w:val="26"/>
          <w:szCs w:val="26"/>
        </w:rPr>
        <w:t>二、申報方式</w:t>
      </w:r>
      <w:r w:rsidRPr="00BE6B48">
        <w:rPr>
          <w:rFonts w:ascii="新細明體" w:eastAsia="新細明體" w:hAnsi="新細明體" w:cs="Times New Roman" w:hint="eastAsia"/>
          <w:color w:val="000000"/>
          <w:sz w:val="26"/>
          <w:szCs w:val="26"/>
          <w:lang w:eastAsia="zh-HK"/>
        </w:rPr>
        <w:t>：</w:t>
      </w:r>
    </w:p>
    <w:p w:rsidR="00BE6B48" w:rsidRPr="003E3042" w:rsidRDefault="00BE6B48" w:rsidP="00472544">
      <w:pPr>
        <w:spacing w:beforeLines="25" w:before="90" w:afterLines="25" w:after="90" w:line="400" w:lineRule="exact"/>
        <w:ind w:leftChars="199" w:left="936" w:hangingChars="176" w:hanging="458"/>
        <w:jc w:val="both"/>
        <w:outlineLvl w:val="2"/>
        <w:rPr>
          <w:rFonts w:ascii="新細明體" w:eastAsia="新細明體" w:hAnsi="新細明體" w:cs="Times New Roman"/>
          <w:sz w:val="26"/>
          <w:szCs w:val="26"/>
        </w:rPr>
      </w:pPr>
      <w:r w:rsidRPr="00BE6B48">
        <w:rPr>
          <w:rFonts w:ascii="新細明體" w:eastAsia="新細明體" w:hAnsi="新細明體" w:cs="Times New Roman" w:hint="eastAsia"/>
          <w:color w:val="000000"/>
          <w:sz w:val="26"/>
          <w:szCs w:val="26"/>
        </w:rPr>
        <w:t>(</w:t>
      </w:r>
      <w:proofErr w:type="gramStart"/>
      <w:r w:rsidRPr="00BE6B48">
        <w:rPr>
          <w:rFonts w:ascii="新細明體" w:eastAsia="新細明體" w:hAnsi="新細明體" w:cs="Times New Roman" w:hint="eastAsia"/>
          <w:color w:val="000000"/>
          <w:sz w:val="26"/>
          <w:szCs w:val="26"/>
        </w:rPr>
        <w:t>一</w:t>
      </w:r>
      <w:proofErr w:type="gramEnd"/>
      <w:r w:rsidRPr="00BE6B48">
        <w:rPr>
          <w:rFonts w:ascii="新細明體" w:eastAsia="新細明體" w:hAnsi="新細明體" w:cs="Times New Roman" w:hint="eastAsia"/>
          <w:color w:val="000000"/>
          <w:sz w:val="26"/>
          <w:szCs w:val="26"/>
        </w:rPr>
        <w:t>)應於發現</w:t>
      </w:r>
      <w:r w:rsidRPr="003E3042">
        <w:rPr>
          <w:rFonts w:ascii="新細明體" w:eastAsia="新細明體" w:hAnsi="新細明體" w:cs="Times New Roman" w:hint="eastAsia"/>
          <w:sz w:val="26"/>
          <w:szCs w:val="26"/>
        </w:rPr>
        <w:t>前</w:t>
      </w:r>
      <w:r w:rsidR="00A00CC1" w:rsidRPr="003E3042">
        <w:rPr>
          <w:rFonts w:ascii="新細明體" w:eastAsia="新細明體" w:hAnsi="新細明體" w:cs="Times New Roman" w:hint="eastAsia"/>
          <w:sz w:val="26"/>
          <w:szCs w:val="26"/>
        </w:rPr>
        <w:t>述</w:t>
      </w:r>
      <w:r w:rsidRPr="003E3042">
        <w:rPr>
          <w:rFonts w:ascii="新細明體" w:eastAsia="新細明體" w:hAnsi="新細明體" w:cs="Times New Roman" w:hint="eastAsia"/>
          <w:sz w:val="26"/>
          <w:szCs w:val="26"/>
        </w:rPr>
        <w:t>各款情事之一之日起10個工作日內，填具調查局所訂</w:t>
      </w:r>
      <w:r w:rsidRPr="003E3042">
        <w:rPr>
          <w:rFonts w:ascii="新細明體" w:eastAsia="新細明體" w:hAnsi="新細明體" w:cs="Times New Roman" w:hint="eastAsia"/>
          <w:sz w:val="26"/>
          <w:szCs w:val="26"/>
        </w:rPr>
        <w:lastRenderedPageBreak/>
        <w:t>申報書表，並由</w:t>
      </w:r>
      <w:r w:rsidR="00472544" w:rsidRPr="003E3042">
        <w:rPr>
          <w:rFonts w:ascii="新細明體" w:eastAsia="新細明體" w:hAnsi="新細明體" w:cs="Times New Roman" w:hint="eastAsia"/>
          <w:sz w:val="26"/>
          <w:szCs w:val="26"/>
        </w:rPr>
        <w:t xml:space="preserve">　</w:t>
      </w:r>
      <w:r w:rsidRPr="003E3042">
        <w:rPr>
          <w:rFonts w:ascii="Calibri" w:eastAsia="新細明體" w:hAnsi="Calibri" w:cs="Times New Roman" w:hint="eastAsia"/>
          <w:kern w:val="0"/>
          <w:szCs w:val="24"/>
        </w:rPr>
        <w:t>□</w:t>
      </w:r>
      <w:r w:rsidRPr="003E3042">
        <w:rPr>
          <w:rFonts w:ascii="新細明體" w:eastAsia="新細明體" w:hAnsi="新細明體" w:cs="Times New Roman" w:hint="eastAsia"/>
          <w:sz w:val="26"/>
          <w:szCs w:val="26"/>
        </w:rPr>
        <w:t>地政士簽章</w:t>
      </w:r>
      <w:r w:rsidR="00472544" w:rsidRPr="003E3042">
        <w:rPr>
          <w:rFonts w:ascii="新細明體" w:eastAsia="新細明體" w:hAnsi="新細明體" w:cs="Times New Roman" w:hint="eastAsia"/>
          <w:sz w:val="26"/>
          <w:szCs w:val="26"/>
        </w:rPr>
        <w:t xml:space="preserve">　</w:t>
      </w:r>
      <w:r w:rsidRPr="003E3042">
        <w:rPr>
          <w:rFonts w:ascii="Calibri" w:eastAsia="新細明體" w:hAnsi="Calibri" w:cs="Times New Roman" w:hint="eastAsia"/>
          <w:kern w:val="0"/>
          <w:szCs w:val="24"/>
        </w:rPr>
        <w:t>□</w:t>
      </w:r>
      <w:r w:rsidRPr="003E3042">
        <w:rPr>
          <w:rFonts w:ascii="新細明體" w:eastAsia="新細明體" w:hAnsi="新細明體" w:cs="Times New Roman" w:hint="eastAsia"/>
          <w:sz w:val="26"/>
          <w:szCs w:val="26"/>
        </w:rPr>
        <w:t>不動產經紀</w:t>
      </w:r>
      <w:proofErr w:type="gramStart"/>
      <w:r w:rsidRPr="003E3042">
        <w:rPr>
          <w:rFonts w:ascii="新細明體" w:eastAsia="新細明體" w:hAnsi="新細明體" w:cs="Times New Roman" w:hint="eastAsia"/>
          <w:sz w:val="26"/>
          <w:szCs w:val="26"/>
        </w:rPr>
        <w:t>業蓋用</w:t>
      </w:r>
      <w:proofErr w:type="gramEnd"/>
      <w:r w:rsidRPr="003E3042">
        <w:rPr>
          <w:rFonts w:ascii="新細明體" w:eastAsia="新細明體" w:hAnsi="新細明體" w:cs="Times New Roman" w:hint="eastAsia"/>
          <w:sz w:val="26"/>
          <w:szCs w:val="26"/>
        </w:rPr>
        <w:t>戳章，併同相關證明文件以</w:t>
      </w:r>
      <w:r w:rsidRPr="003E3042">
        <w:rPr>
          <w:rFonts w:ascii="新細明體" w:eastAsia="新細明體" w:hAnsi="新細明體" w:cs="Times New Roman" w:hint="eastAsia"/>
          <w:b/>
          <w:sz w:val="26"/>
          <w:szCs w:val="26"/>
        </w:rPr>
        <w:t>紙本掛號郵寄</w:t>
      </w:r>
      <w:r w:rsidRPr="003E3042">
        <w:rPr>
          <w:rFonts w:ascii="新細明體" w:eastAsia="新細明體" w:hAnsi="新細明體" w:cs="Times New Roman" w:hint="eastAsia"/>
          <w:sz w:val="26"/>
          <w:szCs w:val="26"/>
        </w:rPr>
        <w:t>向調查局申報。不動產買賣交易未完成者，亦應申報。</w:t>
      </w:r>
    </w:p>
    <w:p w:rsidR="00BE6B48" w:rsidRPr="003E3042" w:rsidRDefault="00BE6B48" w:rsidP="00472544">
      <w:pPr>
        <w:spacing w:beforeLines="25" w:before="90" w:afterLines="25" w:after="90" w:line="400" w:lineRule="exact"/>
        <w:ind w:leftChars="199" w:left="936" w:hangingChars="176" w:hanging="458"/>
        <w:jc w:val="both"/>
        <w:outlineLvl w:val="2"/>
        <w:rPr>
          <w:rFonts w:ascii="新細明體" w:eastAsia="新細明體" w:hAnsi="新細明體" w:cs="Times New Roman"/>
          <w:sz w:val="26"/>
          <w:szCs w:val="26"/>
          <w:lang w:eastAsia="zh-HK"/>
        </w:rPr>
      </w:pPr>
      <w:r w:rsidRPr="003E3042">
        <w:rPr>
          <w:rFonts w:ascii="新細明體" w:eastAsia="新細明體" w:hAnsi="新細明體" w:cs="Times New Roman" w:hint="eastAsia"/>
          <w:sz w:val="26"/>
          <w:szCs w:val="26"/>
        </w:rPr>
        <w:t>(二)屬重大或緊急之疑似洗錢</w:t>
      </w:r>
      <w:proofErr w:type="gramStart"/>
      <w:r w:rsidRPr="003E3042">
        <w:rPr>
          <w:rFonts w:ascii="新細明體" w:eastAsia="新細明體" w:hAnsi="新細明體" w:cs="Times New Roman" w:hint="eastAsia"/>
          <w:sz w:val="26"/>
          <w:szCs w:val="26"/>
        </w:rPr>
        <w:t>或資恐交易</w:t>
      </w:r>
      <w:proofErr w:type="gramEnd"/>
      <w:r w:rsidRPr="003E3042">
        <w:rPr>
          <w:rFonts w:ascii="新細明體" w:eastAsia="新細明體" w:hAnsi="新細明體" w:cs="Times New Roman" w:hint="eastAsia"/>
          <w:sz w:val="26"/>
          <w:szCs w:val="26"/>
        </w:rPr>
        <w:t>案件，應立即依前項方式填具申報書表，以</w:t>
      </w:r>
      <w:r w:rsidRPr="003E3042">
        <w:rPr>
          <w:rFonts w:ascii="新細明體" w:eastAsia="新細明體" w:hAnsi="新細明體" w:cs="Times New Roman" w:hint="eastAsia"/>
          <w:b/>
          <w:sz w:val="26"/>
          <w:szCs w:val="26"/>
        </w:rPr>
        <w:t>傳真或其他方式</w:t>
      </w:r>
      <w:r w:rsidRPr="003E3042">
        <w:rPr>
          <w:rFonts w:ascii="新細明體" w:eastAsia="新細明體" w:hAnsi="新細明體" w:cs="Times New Roman" w:hint="eastAsia"/>
          <w:sz w:val="26"/>
          <w:szCs w:val="26"/>
        </w:rPr>
        <w:t>申報。</w:t>
      </w:r>
    </w:p>
    <w:p w:rsidR="00BE6B48" w:rsidRPr="003E3042" w:rsidRDefault="00BE6B48" w:rsidP="00BE6B48">
      <w:pPr>
        <w:spacing w:beforeLines="25" w:before="90" w:afterLines="25" w:after="90" w:line="400" w:lineRule="exact"/>
        <w:ind w:leftChars="100" w:left="760" w:hangingChars="200" w:hanging="520"/>
        <w:outlineLvl w:val="1"/>
        <w:rPr>
          <w:rFonts w:ascii="新細明體" w:eastAsia="新細明體" w:hAnsi="新細明體" w:cs="Times New Roman"/>
          <w:sz w:val="26"/>
          <w:szCs w:val="26"/>
        </w:rPr>
      </w:pPr>
      <w:r w:rsidRPr="003E3042">
        <w:rPr>
          <w:rFonts w:ascii="新細明體" w:eastAsia="新細明體" w:hAnsi="新細明體" w:cs="Times New Roman" w:hint="eastAsia"/>
          <w:sz w:val="26"/>
          <w:szCs w:val="26"/>
        </w:rPr>
        <w:t>三、保存年限：應自申報日起，保存</w:t>
      </w:r>
      <w:r w:rsidRPr="003E3042">
        <w:rPr>
          <w:rFonts w:ascii="新細明體" w:eastAsia="新細明體" w:hAnsi="新細明體" w:cs="Times New Roman" w:hint="eastAsia"/>
          <w:sz w:val="26"/>
          <w:szCs w:val="26"/>
          <w:u w:val="single"/>
        </w:rPr>
        <w:t xml:space="preserve">　　　</w:t>
      </w:r>
      <w:r w:rsidRPr="003E3042">
        <w:rPr>
          <w:rFonts w:ascii="新細明體" w:eastAsia="新細明體" w:hAnsi="新細明體" w:cs="Times New Roman" w:hint="eastAsia"/>
          <w:sz w:val="26"/>
          <w:szCs w:val="26"/>
        </w:rPr>
        <w:t>年（至少5年</w:t>
      </w:r>
      <w:r w:rsidRPr="003E3042">
        <w:rPr>
          <w:rFonts w:ascii="新細明體" w:eastAsia="新細明體" w:hAnsi="新細明體" w:cs="Times New Roman"/>
          <w:sz w:val="26"/>
          <w:szCs w:val="26"/>
        </w:rPr>
        <w:t>）</w:t>
      </w:r>
      <w:r w:rsidRPr="003E3042">
        <w:rPr>
          <w:rFonts w:ascii="新細明體" w:eastAsia="新細明體" w:hAnsi="新細明體" w:cs="Times New Roman" w:hint="eastAsia"/>
          <w:sz w:val="26"/>
          <w:szCs w:val="26"/>
        </w:rPr>
        <w:t>。</w:t>
      </w:r>
    </w:p>
    <w:p w:rsidR="00BE6B48" w:rsidRPr="001F05F6" w:rsidRDefault="00BE6B48" w:rsidP="003B4567">
      <w:pPr>
        <w:spacing w:beforeLines="25" w:before="90" w:afterLines="25" w:after="90" w:line="400" w:lineRule="exact"/>
        <w:ind w:leftChars="100" w:left="760" w:hangingChars="200" w:hanging="520"/>
        <w:outlineLvl w:val="1"/>
        <w:rPr>
          <w:rFonts w:ascii="新細明體" w:eastAsia="新細明體" w:hAnsi="新細明體" w:cs="Times New Roman"/>
          <w:color w:val="000000"/>
          <w:sz w:val="26"/>
          <w:szCs w:val="26"/>
        </w:rPr>
      </w:pPr>
      <w:r w:rsidRPr="003E3042">
        <w:rPr>
          <w:rFonts w:ascii="新細明體" w:eastAsia="新細明體" w:hAnsi="新細明體" w:cs="Times New Roman" w:hint="eastAsia"/>
          <w:sz w:val="26"/>
          <w:szCs w:val="26"/>
        </w:rPr>
        <w:t>四、申報書表：</w:t>
      </w:r>
      <w:r w:rsidRPr="003E3042">
        <w:rPr>
          <w:rFonts w:ascii="新細明體" w:eastAsia="新細明體" w:hAnsi="新細明體" w:cs="Times New Roman" w:hint="eastAsia"/>
          <w:b/>
          <w:sz w:val="26"/>
          <w:szCs w:val="26"/>
        </w:rPr>
        <w:t>「</w:t>
      </w:r>
      <w:r w:rsidR="00401BCC" w:rsidRPr="003E3042">
        <w:rPr>
          <w:rFonts w:ascii="新細明體" w:eastAsia="新細明體" w:hAnsi="新細明體" w:cs="Times New Roman" w:hint="eastAsia"/>
          <w:b/>
          <w:sz w:val="26"/>
          <w:szCs w:val="26"/>
        </w:rPr>
        <w:t>可疑交易</w:t>
      </w:r>
      <w:r w:rsidRPr="003E3042">
        <w:rPr>
          <w:rFonts w:ascii="新細明體" w:eastAsia="新細明體" w:hAnsi="新細明體" w:cs="Times New Roman" w:hint="eastAsia"/>
          <w:b/>
          <w:sz w:val="26"/>
          <w:szCs w:val="26"/>
        </w:rPr>
        <w:t>申報表</w:t>
      </w:r>
      <w:r w:rsidRPr="00BE6B48">
        <w:rPr>
          <w:rFonts w:ascii="新細明體" w:eastAsia="新細明體" w:hAnsi="新細明體" w:cs="Times New Roman" w:hint="eastAsia"/>
          <w:b/>
          <w:color w:val="000000"/>
          <w:sz w:val="26"/>
          <w:szCs w:val="26"/>
        </w:rPr>
        <w:t>」。</w:t>
      </w:r>
    </w:p>
    <w:p w:rsidR="00BE6B48" w:rsidRPr="00BE6B48" w:rsidRDefault="00BE6B48" w:rsidP="003B4567">
      <w:pPr>
        <w:spacing w:beforeLines="100" w:before="360" w:afterLines="25" w:after="90" w:line="400" w:lineRule="exact"/>
        <w:outlineLvl w:val="0"/>
        <w:rPr>
          <w:rFonts w:ascii="新細明體" w:eastAsia="新細明體" w:hAnsi="新細明體" w:cs="Times New Roman"/>
          <w:b/>
          <w:color w:val="000000"/>
          <w:sz w:val="26"/>
          <w:szCs w:val="26"/>
        </w:rPr>
      </w:pPr>
      <w:r w:rsidRPr="00510688">
        <w:rPr>
          <w:rFonts w:ascii="新細明體" w:eastAsia="新細明體" w:hAnsi="新細明體" w:cs="Times New Roman" w:hint="eastAsia"/>
          <w:b/>
          <w:sz w:val="26"/>
          <w:szCs w:val="26"/>
        </w:rPr>
        <w:t>拾壹、通報目</w:t>
      </w:r>
      <w:r w:rsidRPr="00BE6B48">
        <w:rPr>
          <w:rFonts w:ascii="新細明體" w:eastAsia="新細明體" w:hAnsi="新細明體" w:cs="Times New Roman" w:hint="eastAsia"/>
          <w:b/>
          <w:color w:val="000000"/>
          <w:sz w:val="26"/>
          <w:szCs w:val="26"/>
        </w:rPr>
        <w:t>標性金融制裁有關資產</w:t>
      </w:r>
    </w:p>
    <w:p w:rsidR="00BE6B48" w:rsidRPr="00BE6B48" w:rsidRDefault="00BE6B48" w:rsidP="00BE6B48">
      <w:pPr>
        <w:spacing w:beforeLines="25" w:before="90" w:afterLines="25" w:after="90" w:line="400" w:lineRule="exact"/>
        <w:ind w:leftChars="100" w:left="760" w:hangingChars="200" w:hanging="520"/>
        <w:outlineLvl w:val="1"/>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t>一、應停止交易情形：</w:t>
      </w:r>
    </w:p>
    <w:p w:rsidR="00BE6B48" w:rsidRPr="00BE6B48" w:rsidRDefault="00BE6B48" w:rsidP="00E74A18">
      <w:pPr>
        <w:spacing w:beforeLines="25" w:before="90" w:afterLines="25" w:after="90" w:line="400" w:lineRule="exact"/>
        <w:ind w:leftChars="199" w:left="936" w:hangingChars="176" w:hanging="458"/>
        <w:jc w:val="both"/>
        <w:outlineLvl w:val="2"/>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t>(</w:t>
      </w:r>
      <w:r w:rsidRPr="00BE6B48">
        <w:rPr>
          <w:rFonts w:ascii="新細明體" w:eastAsia="新細明體" w:hAnsi="新細明體" w:cs="Times New Roman" w:hint="eastAsia"/>
          <w:color w:val="000000"/>
          <w:sz w:val="26"/>
          <w:szCs w:val="26"/>
          <w:lang w:eastAsia="zh-HK"/>
        </w:rPr>
        <w:t>一</w:t>
      </w:r>
      <w:r w:rsidRPr="00BE6B48">
        <w:rPr>
          <w:rFonts w:ascii="新細明體" w:eastAsia="新細明體" w:hAnsi="新細明體" w:cs="Times New Roman" w:hint="eastAsia"/>
          <w:color w:val="000000"/>
          <w:sz w:val="26"/>
          <w:szCs w:val="26"/>
        </w:rPr>
        <w:t>)客戶為依資恐防制法第4條第1項或第5條第1項公告制裁名單指定之個人、法人或團體者，不得為其從事不動產買賣交易有關行為；已從事者，應即停止。</w:t>
      </w:r>
    </w:p>
    <w:p w:rsidR="00BE6B48" w:rsidRPr="00BE6B48" w:rsidRDefault="00BE6B48" w:rsidP="00E74A18">
      <w:pPr>
        <w:spacing w:beforeLines="25" w:before="90" w:afterLines="25" w:after="90" w:line="400" w:lineRule="exact"/>
        <w:ind w:leftChars="199" w:left="936" w:hangingChars="176" w:hanging="458"/>
        <w:jc w:val="both"/>
        <w:outlineLvl w:val="2"/>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t>(二)第三人受指定制裁之個人、法人或團體委任、委託、信託或其他原因而為其持有或管理財物或財産上利益，適用前項規定。</w:t>
      </w:r>
    </w:p>
    <w:p w:rsidR="00BE6B48" w:rsidRPr="00BE6B48" w:rsidRDefault="00BE6B48" w:rsidP="00E74A18">
      <w:pPr>
        <w:spacing w:beforeLines="25" w:before="90" w:afterLines="25" w:after="90" w:line="400" w:lineRule="exact"/>
        <w:ind w:leftChars="100" w:left="760" w:hangingChars="200" w:hanging="520"/>
        <w:jc w:val="both"/>
        <w:outlineLvl w:val="1"/>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t>二、通報調查局：因執行業務知悉持有或管理經指定制裁之個人、法人或團體之財物、財產上利益或其所在地者，應向調查局通報。</w:t>
      </w:r>
    </w:p>
    <w:p w:rsidR="00BE6B48" w:rsidRPr="00BE6B48" w:rsidRDefault="00BE6B48" w:rsidP="00E74A18">
      <w:pPr>
        <w:spacing w:beforeLines="25" w:before="90" w:afterLines="25" w:after="90" w:line="400" w:lineRule="exact"/>
        <w:ind w:leftChars="100" w:left="760" w:hangingChars="200" w:hanging="520"/>
        <w:jc w:val="both"/>
        <w:outlineLvl w:val="1"/>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t>三、</w:t>
      </w:r>
      <w:r w:rsidR="0034283A" w:rsidRPr="003E3042">
        <w:rPr>
          <w:rFonts w:ascii="新細明體" w:eastAsia="新細明體" w:hAnsi="新細明體" w:cs="Times New Roman" w:hint="eastAsia"/>
          <w:sz w:val="26"/>
          <w:szCs w:val="26"/>
        </w:rPr>
        <w:t>通報方式及</w:t>
      </w:r>
      <w:r w:rsidRPr="003E3042">
        <w:rPr>
          <w:rFonts w:ascii="新細明體" w:eastAsia="新細明體" w:hAnsi="新細明體" w:cs="Times New Roman" w:hint="eastAsia"/>
          <w:sz w:val="26"/>
          <w:szCs w:val="26"/>
        </w:rPr>
        <w:t>保存年限：通報方式及通報紀錄之保存年限，</w:t>
      </w:r>
      <w:proofErr w:type="gramStart"/>
      <w:r w:rsidRPr="003E3042">
        <w:rPr>
          <w:rFonts w:ascii="新細明體" w:eastAsia="新細明體" w:hAnsi="新細明體" w:cs="Times New Roman" w:hint="eastAsia"/>
          <w:sz w:val="26"/>
          <w:szCs w:val="26"/>
        </w:rPr>
        <w:t>準</w:t>
      </w:r>
      <w:proofErr w:type="gramEnd"/>
      <w:r w:rsidRPr="003E3042">
        <w:rPr>
          <w:rFonts w:ascii="新細明體" w:eastAsia="新細明體" w:hAnsi="新細明體" w:cs="Times New Roman" w:hint="eastAsia"/>
          <w:sz w:val="26"/>
          <w:szCs w:val="26"/>
        </w:rPr>
        <w:t>用「</w:t>
      </w:r>
      <w:r w:rsidR="00925A00" w:rsidRPr="003E3042">
        <w:rPr>
          <w:rFonts w:ascii="新細明體" w:eastAsia="新細明體" w:hAnsi="新細明體" w:cs="Times New Roman" w:hint="eastAsia"/>
          <w:sz w:val="26"/>
          <w:szCs w:val="26"/>
        </w:rPr>
        <w:t>拾</w:t>
      </w:r>
      <w:r w:rsidRPr="003E3042">
        <w:rPr>
          <w:rFonts w:ascii="新細明體" w:eastAsia="新細明體" w:hAnsi="新細明體" w:cs="Times New Roman" w:hint="eastAsia"/>
          <w:sz w:val="26"/>
          <w:szCs w:val="26"/>
        </w:rPr>
        <w:t>、</w:t>
      </w:r>
      <w:r w:rsidR="00C43F47" w:rsidRPr="003E3042">
        <w:rPr>
          <w:rFonts w:ascii="新細明體" w:eastAsia="新細明體" w:hAnsi="新細明體" w:cs="Times New Roman" w:hint="eastAsia"/>
          <w:sz w:val="26"/>
          <w:szCs w:val="26"/>
        </w:rPr>
        <w:t>可疑交易</w:t>
      </w:r>
      <w:r w:rsidRPr="003E3042">
        <w:rPr>
          <w:rFonts w:ascii="新細明體" w:eastAsia="新細明體" w:hAnsi="新細明體" w:cs="Times New Roman" w:hint="eastAsia"/>
          <w:sz w:val="26"/>
          <w:szCs w:val="26"/>
        </w:rPr>
        <w:t>申報</w:t>
      </w:r>
      <w:r w:rsidRPr="00BE6B48">
        <w:rPr>
          <w:rFonts w:ascii="新細明體" w:eastAsia="新細明體" w:hAnsi="新細明體" w:cs="Times New Roman" w:hint="eastAsia"/>
          <w:color w:val="000000"/>
          <w:sz w:val="26"/>
          <w:szCs w:val="26"/>
        </w:rPr>
        <w:t>」之二、三規範。</w:t>
      </w:r>
    </w:p>
    <w:p w:rsidR="00BE6B48" w:rsidRPr="001F05F6" w:rsidRDefault="00BE6B48" w:rsidP="003B4567">
      <w:pPr>
        <w:spacing w:beforeLines="25" w:before="90" w:afterLines="25" w:after="90" w:line="400" w:lineRule="exact"/>
        <w:ind w:leftChars="100" w:left="760" w:hangingChars="200" w:hanging="520"/>
        <w:jc w:val="both"/>
        <w:outlineLvl w:val="1"/>
        <w:rPr>
          <w:rFonts w:ascii="新細明體" w:eastAsia="新細明體" w:hAnsi="新細明體" w:cs="Times New Roman"/>
          <w:color w:val="000000"/>
          <w:sz w:val="26"/>
          <w:szCs w:val="26"/>
        </w:rPr>
      </w:pPr>
      <w:r w:rsidRPr="00BE6B48">
        <w:rPr>
          <w:rFonts w:ascii="新細明體" w:eastAsia="新細明體" w:hAnsi="新細明體" w:cs="Times New Roman" w:hint="eastAsia"/>
          <w:color w:val="000000"/>
          <w:sz w:val="26"/>
          <w:szCs w:val="26"/>
        </w:rPr>
        <w:t>四、申報書表：</w:t>
      </w:r>
      <w:r w:rsidRPr="00BE6B48">
        <w:rPr>
          <w:rFonts w:ascii="新細明體" w:eastAsia="新細明體" w:hAnsi="新細明體" w:cs="Times New Roman" w:hint="eastAsia"/>
          <w:b/>
          <w:color w:val="000000"/>
          <w:sz w:val="26"/>
          <w:szCs w:val="26"/>
        </w:rPr>
        <w:t>「</w:t>
      </w:r>
      <w:proofErr w:type="gramStart"/>
      <w:r w:rsidRPr="00BE6B48">
        <w:rPr>
          <w:rFonts w:ascii="新細明體" w:eastAsia="新細明體" w:hAnsi="新細明體" w:cs="Times New Roman" w:hint="eastAsia"/>
          <w:b/>
          <w:color w:val="000000"/>
          <w:sz w:val="26"/>
          <w:szCs w:val="26"/>
        </w:rPr>
        <w:t>資恐防</w:t>
      </w:r>
      <w:proofErr w:type="gramEnd"/>
      <w:r w:rsidRPr="00BE6B48">
        <w:rPr>
          <w:rFonts w:ascii="新細明體" w:eastAsia="新細明體" w:hAnsi="新細明體" w:cs="Times New Roman" w:hint="eastAsia"/>
          <w:b/>
          <w:color w:val="000000"/>
          <w:sz w:val="26"/>
          <w:szCs w:val="26"/>
        </w:rPr>
        <w:t>制法第</w:t>
      </w:r>
      <w:r w:rsidR="00356F20">
        <w:rPr>
          <w:rFonts w:ascii="新細明體" w:eastAsia="新細明體" w:hAnsi="新細明體" w:cs="Times New Roman" w:hint="eastAsia"/>
          <w:b/>
          <w:color w:val="000000"/>
          <w:sz w:val="26"/>
          <w:szCs w:val="26"/>
        </w:rPr>
        <w:t>7</w:t>
      </w:r>
      <w:r w:rsidRPr="00BE6B48">
        <w:rPr>
          <w:rFonts w:ascii="新細明體" w:eastAsia="新細明體" w:hAnsi="新細明體" w:cs="Times New Roman" w:hint="eastAsia"/>
          <w:b/>
          <w:color w:val="000000"/>
          <w:sz w:val="26"/>
          <w:szCs w:val="26"/>
        </w:rPr>
        <w:t>條第</w:t>
      </w:r>
      <w:r w:rsidR="00356F20">
        <w:rPr>
          <w:rFonts w:ascii="新細明體" w:eastAsia="新細明體" w:hAnsi="新細明體" w:cs="Times New Roman" w:hint="eastAsia"/>
          <w:b/>
          <w:color w:val="000000"/>
          <w:sz w:val="26"/>
          <w:szCs w:val="26"/>
        </w:rPr>
        <w:t>3</w:t>
      </w:r>
      <w:r w:rsidRPr="00BE6B48">
        <w:rPr>
          <w:rFonts w:ascii="新細明體" w:eastAsia="新細明體" w:hAnsi="新細明體" w:cs="Times New Roman" w:hint="eastAsia"/>
          <w:b/>
          <w:color w:val="000000"/>
          <w:sz w:val="26"/>
          <w:szCs w:val="26"/>
        </w:rPr>
        <w:t>項通報書」。</w:t>
      </w:r>
    </w:p>
    <w:p w:rsidR="00BE6B48" w:rsidRPr="00BE6B48" w:rsidRDefault="00BE6B48" w:rsidP="003B4567">
      <w:pPr>
        <w:spacing w:beforeLines="100" w:before="360" w:afterLines="25" w:after="90" w:line="400" w:lineRule="exact"/>
        <w:outlineLvl w:val="0"/>
        <w:rPr>
          <w:rFonts w:ascii="新細明體" w:eastAsia="新細明體" w:hAnsi="新細明體" w:cs="Times New Roman"/>
          <w:b/>
          <w:color w:val="000000"/>
          <w:sz w:val="26"/>
          <w:szCs w:val="26"/>
        </w:rPr>
      </w:pPr>
      <w:r w:rsidRPr="00510688">
        <w:rPr>
          <w:rFonts w:ascii="新細明體" w:eastAsia="新細明體" w:hAnsi="新細明體" w:cs="Times New Roman" w:hint="eastAsia"/>
          <w:b/>
          <w:sz w:val="26"/>
          <w:szCs w:val="26"/>
        </w:rPr>
        <w:t>拾貳、內部稽</w:t>
      </w:r>
      <w:r w:rsidRPr="00BE6B48">
        <w:rPr>
          <w:rFonts w:ascii="新細明體" w:eastAsia="新細明體" w:hAnsi="新細明體" w:cs="Times New Roman" w:hint="eastAsia"/>
          <w:b/>
          <w:color w:val="000000"/>
          <w:sz w:val="26"/>
          <w:szCs w:val="26"/>
        </w:rPr>
        <w:t>核</w:t>
      </w:r>
    </w:p>
    <w:p w:rsidR="00BE6B48" w:rsidRPr="0041472D" w:rsidRDefault="00BE6B48" w:rsidP="0041472D">
      <w:pPr>
        <w:spacing w:beforeLines="25" w:before="90" w:afterLines="25" w:after="90" w:line="400" w:lineRule="exact"/>
        <w:ind w:leftChars="100" w:left="760" w:hangingChars="200" w:hanging="520"/>
        <w:outlineLvl w:val="1"/>
        <w:rPr>
          <w:rFonts w:ascii="新細明體" w:eastAsia="新細明體" w:hAnsi="新細明體" w:cs="Times New Roman"/>
          <w:color w:val="000000"/>
          <w:sz w:val="26"/>
          <w:szCs w:val="26"/>
          <w:u w:val="single"/>
        </w:rPr>
      </w:pPr>
      <w:r w:rsidRPr="00BE6B48">
        <w:rPr>
          <w:rFonts w:ascii="新細明體" w:eastAsia="新細明體" w:hAnsi="新細明體" w:cs="Times New Roman" w:hint="eastAsia"/>
          <w:color w:val="000000"/>
          <w:sz w:val="26"/>
          <w:szCs w:val="26"/>
        </w:rPr>
        <w:t>一、稽核人員</w:t>
      </w:r>
      <w:r w:rsidRPr="00BE6B48">
        <w:rPr>
          <w:rFonts w:ascii="新細明體" w:eastAsia="新細明體" w:hAnsi="新細明體" w:cs="Times New Roman" w:hint="eastAsia"/>
          <w:color w:val="000000"/>
          <w:sz w:val="26"/>
          <w:szCs w:val="26"/>
          <w:lang w:eastAsia="zh-HK"/>
        </w:rPr>
        <w:t>：</w:t>
      </w:r>
      <w:r w:rsidR="0041472D" w:rsidRPr="00BE6B48">
        <w:rPr>
          <w:rFonts w:ascii="新細明體" w:eastAsia="新細明體" w:hAnsi="新細明體" w:cs="Times New Roman" w:hint="eastAsia"/>
          <w:color w:val="000000"/>
          <w:sz w:val="26"/>
          <w:szCs w:val="26"/>
          <w:u w:val="single"/>
        </w:rPr>
        <w:t xml:space="preserve">　　　　　　　　</w:t>
      </w:r>
      <w:r w:rsidR="0041472D" w:rsidRPr="00BE6B48">
        <w:rPr>
          <w:rFonts w:ascii="新細明體" w:eastAsia="新細明體" w:hAnsi="新細明體" w:cs="Times New Roman" w:hint="eastAsia"/>
          <w:color w:val="000000"/>
          <w:sz w:val="26"/>
          <w:szCs w:val="26"/>
        </w:rPr>
        <w:t xml:space="preserve">　職稱：</w:t>
      </w:r>
      <w:r w:rsidR="0041472D" w:rsidRPr="00BE6B48">
        <w:rPr>
          <w:rFonts w:ascii="新細明體" w:eastAsia="新細明體" w:hAnsi="新細明體" w:cs="Times New Roman" w:hint="eastAsia"/>
          <w:color w:val="000000"/>
          <w:sz w:val="26"/>
          <w:szCs w:val="26"/>
          <w:u w:val="single"/>
        </w:rPr>
        <w:t xml:space="preserve">　　　　　　　　</w:t>
      </w:r>
    </w:p>
    <w:p w:rsidR="00BE6B48" w:rsidRPr="003E3042" w:rsidRDefault="00BE6B48" w:rsidP="00C43F47">
      <w:pPr>
        <w:spacing w:beforeLines="25" w:before="90" w:afterLines="25" w:after="90" w:line="400" w:lineRule="exact"/>
        <w:ind w:leftChars="100" w:left="760" w:hangingChars="200" w:hanging="520"/>
        <w:outlineLvl w:val="1"/>
        <w:rPr>
          <w:rFonts w:ascii="新細明體" w:eastAsia="新細明體" w:hAnsi="新細明體" w:cs="Times New Roman"/>
          <w:sz w:val="26"/>
          <w:szCs w:val="26"/>
        </w:rPr>
      </w:pPr>
      <w:r w:rsidRPr="00BE6B48">
        <w:rPr>
          <w:rFonts w:ascii="新細明體" w:eastAsia="新細明體" w:hAnsi="新細明體" w:cs="Times New Roman" w:hint="eastAsia"/>
          <w:color w:val="000000"/>
          <w:sz w:val="26"/>
          <w:szCs w:val="26"/>
        </w:rPr>
        <w:t>二、稽核頻率：每_</w:t>
      </w:r>
      <w:r w:rsidRPr="00BE6B48">
        <w:rPr>
          <w:rFonts w:ascii="新細明體" w:eastAsia="新細明體" w:hAnsi="新細明體" w:cs="Times New Roman"/>
          <w:color w:val="000000"/>
          <w:sz w:val="26"/>
          <w:szCs w:val="26"/>
        </w:rPr>
        <w:t>_______</w:t>
      </w:r>
      <w:r w:rsidRPr="00BE6B48">
        <w:rPr>
          <w:rFonts w:ascii="新細明體" w:eastAsia="新細明體" w:hAnsi="新細明體" w:cs="Times New Roman" w:hint="eastAsia"/>
          <w:color w:val="000000"/>
          <w:sz w:val="26"/>
          <w:szCs w:val="26"/>
        </w:rPr>
        <w:t>年</w:t>
      </w:r>
      <w:bookmarkStart w:id="0" w:name="_GoBack"/>
      <w:r w:rsidRPr="003E3042">
        <w:rPr>
          <w:rFonts w:ascii="新細明體" w:eastAsia="新細明體" w:hAnsi="新細明體" w:cs="Times New Roman" w:hint="eastAsia"/>
          <w:sz w:val="26"/>
          <w:szCs w:val="26"/>
        </w:rPr>
        <w:t>稽核</w:t>
      </w:r>
      <w:r w:rsidR="00F36ACC" w:rsidRPr="003E3042">
        <w:rPr>
          <w:rFonts w:ascii="新細明體" w:eastAsia="新細明體" w:hAnsi="新細明體" w:cs="Times New Roman" w:hint="eastAsia"/>
          <w:sz w:val="26"/>
          <w:szCs w:val="26"/>
        </w:rPr>
        <w:t>1</w:t>
      </w:r>
      <w:r w:rsidRPr="003E3042">
        <w:rPr>
          <w:rFonts w:ascii="新細明體" w:eastAsia="新細明體" w:hAnsi="新細明體" w:cs="Times New Roman" w:hint="eastAsia"/>
          <w:sz w:val="26"/>
          <w:szCs w:val="26"/>
        </w:rPr>
        <w:t>次（至少</w:t>
      </w:r>
      <w:r w:rsidR="00F36ACC" w:rsidRPr="003E3042">
        <w:rPr>
          <w:rFonts w:ascii="新細明體" w:eastAsia="新細明體" w:hAnsi="新細明體" w:cs="Times New Roman" w:hint="eastAsia"/>
          <w:sz w:val="26"/>
          <w:szCs w:val="26"/>
        </w:rPr>
        <w:t>每</w:t>
      </w:r>
      <w:r w:rsidRPr="003E3042">
        <w:rPr>
          <w:rFonts w:ascii="新細明體" w:eastAsia="新細明體" w:hAnsi="新細明體" w:cs="Times New Roman" w:hint="eastAsia"/>
          <w:sz w:val="26"/>
          <w:szCs w:val="26"/>
        </w:rPr>
        <w:t>2年</w:t>
      </w:r>
      <w:r w:rsidR="00F36ACC" w:rsidRPr="003E3042">
        <w:rPr>
          <w:rFonts w:ascii="新細明體" w:eastAsia="新細明體" w:hAnsi="新細明體" w:cs="Times New Roman" w:hint="eastAsia"/>
          <w:sz w:val="26"/>
          <w:szCs w:val="26"/>
        </w:rPr>
        <w:t>1</w:t>
      </w:r>
      <w:r w:rsidRPr="003E3042">
        <w:rPr>
          <w:rFonts w:ascii="新細明體" w:eastAsia="新細明體" w:hAnsi="新細明體" w:cs="Times New Roman" w:hint="eastAsia"/>
          <w:sz w:val="26"/>
          <w:szCs w:val="26"/>
        </w:rPr>
        <w:t>次），預計_</w:t>
      </w:r>
      <w:r w:rsidRPr="003E3042">
        <w:rPr>
          <w:rFonts w:ascii="新細明體" w:eastAsia="新細明體" w:hAnsi="新細明體" w:cs="Times New Roman"/>
          <w:sz w:val="26"/>
          <w:szCs w:val="26"/>
        </w:rPr>
        <w:t>_____</w:t>
      </w:r>
      <w:r w:rsidRPr="003E3042">
        <w:rPr>
          <w:rFonts w:ascii="新細明體" w:eastAsia="新細明體" w:hAnsi="新細明體" w:cs="Times New Roman" w:hint="eastAsia"/>
          <w:sz w:val="26"/>
          <w:szCs w:val="26"/>
        </w:rPr>
        <w:t>年_</w:t>
      </w:r>
      <w:r w:rsidRPr="003E3042">
        <w:rPr>
          <w:rFonts w:ascii="新細明體" w:eastAsia="新細明體" w:hAnsi="新細明體" w:cs="Times New Roman"/>
          <w:sz w:val="26"/>
          <w:szCs w:val="26"/>
        </w:rPr>
        <w:t>___</w:t>
      </w:r>
      <w:r w:rsidRPr="003E3042">
        <w:rPr>
          <w:rFonts w:ascii="新細明體" w:eastAsia="新細明體" w:hAnsi="新細明體" w:cs="Times New Roman" w:hint="eastAsia"/>
          <w:sz w:val="26"/>
          <w:szCs w:val="26"/>
        </w:rPr>
        <w:t>月辦理。</w:t>
      </w:r>
    </w:p>
    <w:p w:rsidR="00BE6B48" w:rsidRPr="003E3042" w:rsidRDefault="00BE6B48" w:rsidP="00353AFE">
      <w:pPr>
        <w:spacing w:beforeLines="25" w:before="90" w:afterLines="25" w:after="90" w:line="400" w:lineRule="exact"/>
        <w:ind w:leftChars="100" w:left="760" w:hangingChars="200" w:hanging="520"/>
        <w:outlineLvl w:val="1"/>
        <w:rPr>
          <w:rFonts w:ascii="新細明體" w:eastAsia="新細明體" w:hAnsi="新細明體" w:cs="Times New Roman"/>
          <w:sz w:val="26"/>
          <w:szCs w:val="26"/>
        </w:rPr>
      </w:pPr>
      <w:r w:rsidRPr="003E3042">
        <w:rPr>
          <w:rFonts w:ascii="新細明體" w:eastAsia="新細明體" w:hAnsi="新細明體" w:cs="Times New Roman" w:hint="eastAsia"/>
          <w:sz w:val="26"/>
          <w:szCs w:val="26"/>
        </w:rPr>
        <w:t>三、稽核文件：</w:t>
      </w:r>
      <w:r w:rsidRPr="003E3042">
        <w:rPr>
          <w:rFonts w:ascii="新細明體" w:eastAsia="新細明體" w:hAnsi="新細明體" w:cs="Times New Roman" w:hint="eastAsia"/>
          <w:b/>
          <w:sz w:val="26"/>
          <w:szCs w:val="26"/>
        </w:rPr>
        <w:t>「內部稽核表」。</w:t>
      </w:r>
    </w:p>
    <w:p w:rsidR="00BE6B48" w:rsidRPr="003E3042" w:rsidRDefault="00BE6B48" w:rsidP="00353AFE">
      <w:pPr>
        <w:spacing w:beforeLines="100" w:before="360" w:afterLines="25" w:after="90" w:line="400" w:lineRule="exact"/>
        <w:outlineLvl w:val="0"/>
        <w:rPr>
          <w:rFonts w:ascii="新細明體" w:eastAsia="新細明體" w:hAnsi="新細明體" w:cs="Times New Roman"/>
          <w:b/>
          <w:sz w:val="26"/>
          <w:szCs w:val="26"/>
        </w:rPr>
      </w:pPr>
      <w:r w:rsidRPr="003E3042">
        <w:rPr>
          <w:rFonts w:ascii="新細明體" w:eastAsia="新細明體" w:hAnsi="新細明體" w:cs="Times New Roman" w:hint="eastAsia"/>
          <w:b/>
          <w:sz w:val="26"/>
          <w:szCs w:val="26"/>
        </w:rPr>
        <w:t>拾參、其他事項</w:t>
      </w:r>
    </w:p>
    <w:p w:rsidR="00BE6B48" w:rsidRPr="003E3042" w:rsidRDefault="00BE6B48" w:rsidP="00510688">
      <w:pPr>
        <w:spacing w:beforeLines="25" w:before="90" w:afterLines="25" w:after="90" w:line="400" w:lineRule="exact"/>
        <w:ind w:leftChars="100" w:left="760" w:hangingChars="200" w:hanging="520"/>
        <w:jc w:val="both"/>
        <w:outlineLvl w:val="1"/>
        <w:rPr>
          <w:rFonts w:ascii="新細明體" w:eastAsia="新細明體" w:hAnsi="新細明體" w:cs="Times New Roman"/>
          <w:sz w:val="26"/>
          <w:szCs w:val="26"/>
        </w:rPr>
      </w:pPr>
      <w:r w:rsidRPr="003E3042">
        <w:rPr>
          <w:rFonts w:ascii="新細明體" w:eastAsia="新細明體" w:hAnsi="新細明體" w:cs="Times New Roman" w:hint="eastAsia"/>
          <w:sz w:val="26"/>
          <w:szCs w:val="26"/>
        </w:rPr>
        <w:t>一、對所發現疑似洗錢</w:t>
      </w:r>
      <w:proofErr w:type="gramStart"/>
      <w:r w:rsidRPr="003E3042">
        <w:rPr>
          <w:rFonts w:ascii="新細明體" w:eastAsia="新細明體" w:hAnsi="新細明體" w:cs="Times New Roman" w:hint="eastAsia"/>
          <w:sz w:val="26"/>
          <w:szCs w:val="26"/>
        </w:rPr>
        <w:t>或資恐交易</w:t>
      </w:r>
      <w:proofErr w:type="gramEnd"/>
      <w:r w:rsidRPr="003E3042">
        <w:rPr>
          <w:rFonts w:ascii="新細明體" w:eastAsia="新細明體" w:hAnsi="新細明體" w:cs="Times New Roman" w:hint="eastAsia"/>
          <w:sz w:val="26"/>
          <w:szCs w:val="26"/>
        </w:rPr>
        <w:t>情形及向調查局申報之相關資訊，應保守秘密，不得任意洩露。</w:t>
      </w:r>
    </w:p>
    <w:p w:rsidR="00BE6B48" w:rsidRPr="003E3042" w:rsidRDefault="00BE6B48" w:rsidP="000E5975">
      <w:pPr>
        <w:spacing w:beforeLines="25" w:before="90" w:afterLines="25" w:after="90" w:line="400" w:lineRule="exact"/>
        <w:ind w:leftChars="100" w:left="760" w:hangingChars="200" w:hanging="520"/>
        <w:jc w:val="both"/>
        <w:outlineLvl w:val="1"/>
        <w:rPr>
          <w:rFonts w:ascii="標楷體" w:eastAsia="標楷體" w:hAnsi="標楷體"/>
        </w:rPr>
      </w:pPr>
      <w:r w:rsidRPr="003E3042">
        <w:rPr>
          <w:rFonts w:ascii="新細明體" w:eastAsia="新細明體" w:hAnsi="新細明體" w:cs="Times New Roman" w:hint="eastAsia"/>
          <w:sz w:val="26"/>
          <w:szCs w:val="26"/>
        </w:rPr>
        <w:t>二、對於內政部或其他委任、委託、委辦之機關(構)、</w:t>
      </w:r>
      <w:r w:rsidR="00077EAF" w:rsidRPr="003E3042">
        <w:rPr>
          <w:rFonts w:ascii="新細明體" w:eastAsia="新細明體" w:hAnsi="新細明體" w:cs="Times New Roman" w:hint="eastAsia"/>
          <w:sz w:val="26"/>
          <w:szCs w:val="26"/>
        </w:rPr>
        <w:t>法人或</w:t>
      </w:r>
      <w:r w:rsidRPr="003E3042">
        <w:rPr>
          <w:rFonts w:ascii="新細明體" w:eastAsia="新細明體" w:hAnsi="新細明體" w:cs="Times New Roman" w:hint="eastAsia"/>
          <w:sz w:val="26"/>
          <w:szCs w:val="26"/>
        </w:rPr>
        <w:t>團體進行現地</w:t>
      </w:r>
      <w:proofErr w:type="gramStart"/>
      <w:r w:rsidRPr="003E3042">
        <w:rPr>
          <w:rFonts w:ascii="新細明體" w:eastAsia="新細明體" w:hAnsi="新細明體" w:cs="Times New Roman" w:hint="eastAsia"/>
          <w:sz w:val="26"/>
          <w:szCs w:val="26"/>
        </w:rPr>
        <w:t>或非現地</w:t>
      </w:r>
      <w:proofErr w:type="gramEnd"/>
      <w:r w:rsidRPr="003E3042">
        <w:rPr>
          <w:rFonts w:ascii="新細明體" w:eastAsia="新細明體" w:hAnsi="新細明體" w:cs="Times New Roman" w:hint="eastAsia"/>
          <w:sz w:val="26"/>
          <w:szCs w:val="26"/>
        </w:rPr>
        <w:t>查核時，不得規避、拒絕或妨礙查核。</w:t>
      </w:r>
      <w:bookmarkEnd w:id="0"/>
    </w:p>
    <w:sectPr w:rsidR="00BE6B48" w:rsidRPr="003E3042" w:rsidSect="00281E02">
      <w:footerReference w:type="default" r:id="rId8"/>
      <w:pgSz w:w="11906" w:h="16838"/>
      <w:pgMar w:top="1021" w:right="1701" w:bottom="1021" w:left="1701" w:header="851"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92E72" w:rsidRDefault="00592E72" w:rsidP="003264DA">
      <w:r>
        <w:separator/>
      </w:r>
    </w:p>
  </w:endnote>
  <w:endnote w:type="continuationSeparator" w:id="0">
    <w:p w:rsidR="00592E72" w:rsidRDefault="00592E72" w:rsidP="003264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2948265"/>
      <w:docPartObj>
        <w:docPartGallery w:val="Page Numbers (Bottom of Page)"/>
        <w:docPartUnique/>
      </w:docPartObj>
    </w:sdtPr>
    <w:sdtEndPr/>
    <w:sdtContent>
      <w:p w:rsidR="00BE6B48" w:rsidRDefault="00BE6B48" w:rsidP="00760648">
        <w:pPr>
          <w:pStyle w:val="a6"/>
          <w:jc w:val="center"/>
        </w:pPr>
        <w:r>
          <w:fldChar w:fldCharType="begin"/>
        </w:r>
        <w:r>
          <w:instrText>PAGE   \* MERGEFORMAT</w:instrText>
        </w:r>
        <w:r>
          <w:fldChar w:fldCharType="separate"/>
        </w:r>
        <w:r w:rsidR="005B20D9" w:rsidRPr="005B20D9">
          <w:rPr>
            <w:noProof/>
            <w:lang w:val="zh-TW"/>
          </w:rPr>
          <w:t>15</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92E72" w:rsidRDefault="00592E72" w:rsidP="003264DA">
      <w:r>
        <w:separator/>
      </w:r>
    </w:p>
  </w:footnote>
  <w:footnote w:type="continuationSeparator" w:id="0">
    <w:p w:rsidR="00592E72" w:rsidRDefault="00592E72" w:rsidP="003264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6B00DA"/>
    <w:multiLevelType w:val="hybridMultilevel"/>
    <w:tmpl w:val="1D84BA76"/>
    <w:lvl w:ilvl="0" w:tplc="CB0C1B64">
      <w:start w:val="1"/>
      <w:numFmt w:val="bullet"/>
      <w:lvlText w:val="□"/>
      <w:lvlJc w:val="left"/>
      <w:pPr>
        <w:ind w:left="360" w:hanging="360"/>
      </w:pPr>
      <w:rPr>
        <w:rFonts w:ascii="新細明體" w:eastAsia="新細明體" w:hAnsi="新細明體" w:hint="eastAsia"/>
        <w:strike w:val="0"/>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37125A7E"/>
    <w:multiLevelType w:val="hybridMultilevel"/>
    <w:tmpl w:val="C3DAF8AC"/>
    <w:lvl w:ilvl="0" w:tplc="D0C6C2DA">
      <w:numFmt w:val="bullet"/>
      <w:lvlText w:val="□"/>
      <w:lvlJc w:val="left"/>
      <w:pPr>
        <w:ind w:left="360" w:hanging="360"/>
      </w:pPr>
      <w:rPr>
        <w:rFonts w:ascii="新細明體" w:eastAsia="新細明體" w:hAnsi="新細明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CEA"/>
    <w:rsid w:val="0002522E"/>
    <w:rsid w:val="000378E0"/>
    <w:rsid w:val="00044373"/>
    <w:rsid w:val="00055042"/>
    <w:rsid w:val="00071BE1"/>
    <w:rsid w:val="00077D7D"/>
    <w:rsid w:val="00077EAF"/>
    <w:rsid w:val="00083198"/>
    <w:rsid w:val="00094E7A"/>
    <w:rsid w:val="000973EA"/>
    <w:rsid w:val="000A49FF"/>
    <w:rsid w:val="000E2A96"/>
    <w:rsid w:val="000E5975"/>
    <w:rsid w:val="000F6FA0"/>
    <w:rsid w:val="0011185C"/>
    <w:rsid w:val="00116CC2"/>
    <w:rsid w:val="00136508"/>
    <w:rsid w:val="001372C2"/>
    <w:rsid w:val="00142673"/>
    <w:rsid w:val="001810AE"/>
    <w:rsid w:val="001B06BB"/>
    <w:rsid w:val="001F05F6"/>
    <w:rsid w:val="001F5AB6"/>
    <w:rsid w:val="001F7554"/>
    <w:rsid w:val="00204AEC"/>
    <w:rsid w:val="00225CF4"/>
    <w:rsid w:val="00233761"/>
    <w:rsid w:val="00245CAB"/>
    <w:rsid w:val="00246879"/>
    <w:rsid w:val="0028181A"/>
    <w:rsid w:val="00281E02"/>
    <w:rsid w:val="00286F43"/>
    <w:rsid w:val="002B2376"/>
    <w:rsid w:val="002D7D68"/>
    <w:rsid w:val="00300A64"/>
    <w:rsid w:val="00301F9B"/>
    <w:rsid w:val="00302462"/>
    <w:rsid w:val="003264DA"/>
    <w:rsid w:val="00330CE1"/>
    <w:rsid w:val="003334D1"/>
    <w:rsid w:val="00336A86"/>
    <w:rsid w:val="0034277E"/>
    <w:rsid w:val="0034283A"/>
    <w:rsid w:val="00344E08"/>
    <w:rsid w:val="00346B69"/>
    <w:rsid w:val="00350F63"/>
    <w:rsid w:val="00353AFE"/>
    <w:rsid w:val="00356F20"/>
    <w:rsid w:val="0039409B"/>
    <w:rsid w:val="00396994"/>
    <w:rsid w:val="003B4567"/>
    <w:rsid w:val="003D1849"/>
    <w:rsid w:val="003E3042"/>
    <w:rsid w:val="003E3D17"/>
    <w:rsid w:val="00401BCC"/>
    <w:rsid w:val="0041472D"/>
    <w:rsid w:val="004241D5"/>
    <w:rsid w:val="004242BA"/>
    <w:rsid w:val="004436F1"/>
    <w:rsid w:val="00455526"/>
    <w:rsid w:val="00472544"/>
    <w:rsid w:val="00505716"/>
    <w:rsid w:val="00510688"/>
    <w:rsid w:val="005141BD"/>
    <w:rsid w:val="005163AF"/>
    <w:rsid w:val="00521BBB"/>
    <w:rsid w:val="00526267"/>
    <w:rsid w:val="00592E72"/>
    <w:rsid w:val="005A3122"/>
    <w:rsid w:val="005B20D9"/>
    <w:rsid w:val="005B234D"/>
    <w:rsid w:val="005B6268"/>
    <w:rsid w:val="005C2B0D"/>
    <w:rsid w:val="005C31F5"/>
    <w:rsid w:val="005D212D"/>
    <w:rsid w:val="005E40AB"/>
    <w:rsid w:val="005E4140"/>
    <w:rsid w:val="00607E54"/>
    <w:rsid w:val="006117B9"/>
    <w:rsid w:val="006249D5"/>
    <w:rsid w:val="0063760A"/>
    <w:rsid w:val="00652658"/>
    <w:rsid w:val="00660D48"/>
    <w:rsid w:val="0067106F"/>
    <w:rsid w:val="00676EBE"/>
    <w:rsid w:val="00692022"/>
    <w:rsid w:val="006B4064"/>
    <w:rsid w:val="006B66C9"/>
    <w:rsid w:val="006D6AD5"/>
    <w:rsid w:val="006F12B7"/>
    <w:rsid w:val="00716566"/>
    <w:rsid w:val="00723346"/>
    <w:rsid w:val="007260D3"/>
    <w:rsid w:val="00730D86"/>
    <w:rsid w:val="00740DA9"/>
    <w:rsid w:val="00760648"/>
    <w:rsid w:val="007703A9"/>
    <w:rsid w:val="00774473"/>
    <w:rsid w:val="007805DC"/>
    <w:rsid w:val="007B052E"/>
    <w:rsid w:val="007B5B32"/>
    <w:rsid w:val="007E292B"/>
    <w:rsid w:val="00802A90"/>
    <w:rsid w:val="00861AC9"/>
    <w:rsid w:val="00867089"/>
    <w:rsid w:val="00873F6D"/>
    <w:rsid w:val="00874DCB"/>
    <w:rsid w:val="008779A9"/>
    <w:rsid w:val="008A35A8"/>
    <w:rsid w:val="008C2CD5"/>
    <w:rsid w:val="008E1AC7"/>
    <w:rsid w:val="008E653A"/>
    <w:rsid w:val="008E7478"/>
    <w:rsid w:val="008F0C89"/>
    <w:rsid w:val="008F1C0B"/>
    <w:rsid w:val="009026BE"/>
    <w:rsid w:val="00925A00"/>
    <w:rsid w:val="0093778E"/>
    <w:rsid w:val="00941149"/>
    <w:rsid w:val="00961FBC"/>
    <w:rsid w:val="00973EA2"/>
    <w:rsid w:val="009855F2"/>
    <w:rsid w:val="009912ED"/>
    <w:rsid w:val="00991D7E"/>
    <w:rsid w:val="009A25CB"/>
    <w:rsid w:val="009A7CFB"/>
    <w:rsid w:val="009A7D44"/>
    <w:rsid w:val="00A00CC1"/>
    <w:rsid w:val="00A02F0F"/>
    <w:rsid w:val="00A05D9B"/>
    <w:rsid w:val="00A23574"/>
    <w:rsid w:val="00A35522"/>
    <w:rsid w:val="00A40EDC"/>
    <w:rsid w:val="00A55127"/>
    <w:rsid w:val="00A60F90"/>
    <w:rsid w:val="00A620DC"/>
    <w:rsid w:val="00A7047A"/>
    <w:rsid w:val="00A73666"/>
    <w:rsid w:val="00A804DF"/>
    <w:rsid w:val="00A83797"/>
    <w:rsid w:val="00AC12E9"/>
    <w:rsid w:val="00AD4C14"/>
    <w:rsid w:val="00AD6C70"/>
    <w:rsid w:val="00AE6675"/>
    <w:rsid w:val="00B01933"/>
    <w:rsid w:val="00B14FCC"/>
    <w:rsid w:val="00B20B75"/>
    <w:rsid w:val="00B228C7"/>
    <w:rsid w:val="00B45FA5"/>
    <w:rsid w:val="00B50044"/>
    <w:rsid w:val="00B50E83"/>
    <w:rsid w:val="00B54BA5"/>
    <w:rsid w:val="00B64302"/>
    <w:rsid w:val="00B66572"/>
    <w:rsid w:val="00B72449"/>
    <w:rsid w:val="00B72C87"/>
    <w:rsid w:val="00B73496"/>
    <w:rsid w:val="00B9405C"/>
    <w:rsid w:val="00BA29D3"/>
    <w:rsid w:val="00BA2DF6"/>
    <w:rsid w:val="00BC2433"/>
    <w:rsid w:val="00BC28C3"/>
    <w:rsid w:val="00BE31A6"/>
    <w:rsid w:val="00BE6B48"/>
    <w:rsid w:val="00BF6CC4"/>
    <w:rsid w:val="00C24827"/>
    <w:rsid w:val="00C267EB"/>
    <w:rsid w:val="00C27E9F"/>
    <w:rsid w:val="00C43F47"/>
    <w:rsid w:val="00C454D5"/>
    <w:rsid w:val="00C55986"/>
    <w:rsid w:val="00C731E5"/>
    <w:rsid w:val="00C74DA3"/>
    <w:rsid w:val="00C947CD"/>
    <w:rsid w:val="00CA1FB4"/>
    <w:rsid w:val="00CA3A3A"/>
    <w:rsid w:val="00CB27B1"/>
    <w:rsid w:val="00CC3061"/>
    <w:rsid w:val="00CD15B8"/>
    <w:rsid w:val="00CF1125"/>
    <w:rsid w:val="00CF65CB"/>
    <w:rsid w:val="00D00570"/>
    <w:rsid w:val="00D323FB"/>
    <w:rsid w:val="00D63ABF"/>
    <w:rsid w:val="00D75812"/>
    <w:rsid w:val="00D96C78"/>
    <w:rsid w:val="00DA1FD0"/>
    <w:rsid w:val="00DA567A"/>
    <w:rsid w:val="00DA79F9"/>
    <w:rsid w:val="00DB0805"/>
    <w:rsid w:val="00DF1925"/>
    <w:rsid w:val="00DF7062"/>
    <w:rsid w:val="00DF7D39"/>
    <w:rsid w:val="00E20EA5"/>
    <w:rsid w:val="00E262F1"/>
    <w:rsid w:val="00E421DD"/>
    <w:rsid w:val="00E5687D"/>
    <w:rsid w:val="00E600D1"/>
    <w:rsid w:val="00E74A18"/>
    <w:rsid w:val="00E86B79"/>
    <w:rsid w:val="00EA5AB8"/>
    <w:rsid w:val="00EB5DCA"/>
    <w:rsid w:val="00EC678C"/>
    <w:rsid w:val="00EE3EDE"/>
    <w:rsid w:val="00F05A4C"/>
    <w:rsid w:val="00F2152C"/>
    <w:rsid w:val="00F36ACC"/>
    <w:rsid w:val="00F6676D"/>
    <w:rsid w:val="00F73BB2"/>
    <w:rsid w:val="00F73CEA"/>
    <w:rsid w:val="00F8080A"/>
    <w:rsid w:val="00FB01DD"/>
    <w:rsid w:val="00FC4896"/>
    <w:rsid w:val="00FC6B5E"/>
    <w:rsid w:val="00FD0A49"/>
    <w:rsid w:val="00FD3DC4"/>
    <w:rsid w:val="00FE0BE6"/>
    <w:rsid w:val="00FF327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2987E76-4985-4820-A104-BF494F110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73CEA"/>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118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3264DA"/>
    <w:pPr>
      <w:tabs>
        <w:tab w:val="center" w:pos="4153"/>
        <w:tab w:val="right" w:pos="8306"/>
      </w:tabs>
      <w:snapToGrid w:val="0"/>
    </w:pPr>
    <w:rPr>
      <w:sz w:val="20"/>
      <w:szCs w:val="20"/>
    </w:rPr>
  </w:style>
  <w:style w:type="character" w:customStyle="1" w:styleId="a5">
    <w:name w:val="頁首 字元"/>
    <w:basedOn w:val="a0"/>
    <w:link w:val="a4"/>
    <w:uiPriority w:val="99"/>
    <w:rsid w:val="003264DA"/>
    <w:rPr>
      <w:sz w:val="20"/>
      <w:szCs w:val="20"/>
    </w:rPr>
  </w:style>
  <w:style w:type="paragraph" w:styleId="a6">
    <w:name w:val="footer"/>
    <w:basedOn w:val="a"/>
    <w:link w:val="a7"/>
    <w:uiPriority w:val="99"/>
    <w:unhideWhenUsed/>
    <w:rsid w:val="003264DA"/>
    <w:pPr>
      <w:tabs>
        <w:tab w:val="center" w:pos="4153"/>
        <w:tab w:val="right" w:pos="8306"/>
      </w:tabs>
      <w:snapToGrid w:val="0"/>
    </w:pPr>
    <w:rPr>
      <w:sz w:val="20"/>
      <w:szCs w:val="20"/>
    </w:rPr>
  </w:style>
  <w:style w:type="character" w:customStyle="1" w:styleId="a7">
    <w:name w:val="頁尾 字元"/>
    <w:basedOn w:val="a0"/>
    <w:link w:val="a6"/>
    <w:uiPriority w:val="99"/>
    <w:rsid w:val="003264DA"/>
    <w:rPr>
      <w:sz w:val="20"/>
      <w:szCs w:val="20"/>
    </w:rPr>
  </w:style>
  <w:style w:type="paragraph" w:styleId="a8">
    <w:name w:val="List Paragraph"/>
    <w:basedOn w:val="a"/>
    <w:uiPriority w:val="34"/>
    <w:qFormat/>
    <w:rsid w:val="00CA1FB4"/>
    <w:pPr>
      <w:ind w:leftChars="200" w:left="480"/>
    </w:pPr>
  </w:style>
  <w:style w:type="table" w:customStyle="1" w:styleId="1">
    <w:name w:val="表格格線1"/>
    <w:basedOn w:val="a1"/>
    <w:next w:val="a3"/>
    <w:uiPriority w:val="39"/>
    <w:rsid w:val="00BE6B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0"/>
    <w:uiPriority w:val="99"/>
    <w:unhideWhenUsed/>
    <w:rsid w:val="00BA29D3"/>
    <w:rPr>
      <w:color w:val="0563C1" w:themeColor="hyperlink"/>
      <w:u w:val="single"/>
    </w:rPr>
  </w:style>
  <w:style w:type="paragraph" w:styleId="aa">
    <w:name w:val="Balloon Text"/>
    <w:basedOn w:val="a"/>
    <w:link w:val="ab"/>
    <w:uiPriority w:val="99"/>
    <w:semiHidden/>
    <w:unhideWhenUsed/>
    <w:rsid w:val="00DA1FD0"/>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DA1FD0"/>
    <w:rPr>
      <w:rFonts w:asciiTheme="majorHAnsi" w:eastAsiaTheme="majorEastAsia" w:hAnsiTheme="majorHAnsi" w:cstheme="majorBidi"/>
      <w:sz w:val="18"/>
      <w:szCs w:val="18"/>
    </w:rPr>
  </w:style>
  <w:style w:type="paragraph" w:styleId="ac">
    <w:name w:val="Body Text"/>
    <w:basedOn w:val="a"/>
    <w:link w:val="ad"/>
    <w:uiPriority w:val="1"/>
    <w:qFormat/>
    <w:rsid w:val="00D96C78"/>
    <w:pPr>
      <w:autoSpaceDE w:val="0"/>
      <w:autoSpaceDN w:val="0"/>
    </w:pPr>
    <w:rPr>
      <w:rFonts w:ascii="Tahoma" w:eastAsia="Tahoma" w:hAnsi="Tahoma" w:cs="Tahoma"/>
      <w:kern w:val="0"/>
      <w:sz w:val="22"/>
      <w:lang w:eastAsia="en-US"/>
    </w:rPr>
  </w:style>
  <w:style w:type="character" w:customStyle="1" w:styleId="ad">
    <w:name w:val="本文 字元"/>
    <w:basedOn w:val="a0"/>
    <w:link w:val="ac"/>
    <w:uiPriority w:val="1"/>
    <w:rsid w:val="00D96C78"/>
    <w:rPr>
      <w:rFonts w:ascii="Tahoma" w:eastAsia="Tahoma" w:hAnsi="Tahoma" w:cs="Tahoma"/>
      <w:kern w:val="0"/>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FEF2D6-D34B-422F-9553-374D5F43EF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2553</Words>
  <Characters>2606</Characters>
  <Application>Microsoft Office Word</Application>
  <DocSecurity>0</DocSecurity>
  <Lines>173</Lines>
  <Paragraphs>156</Paragraphs>
  <ScaleCrop>false</ScaleCrop>
  <Company/>
  <LinksUpToDate>false</LinksUpToDate>
  <CharactersWithSpaces>5003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江志宏</dc:creator>
  <cp:keywords/>
  <dc:description/>
  <cp:lastModifiedBy>蔡佳勳</cp:lastModifiedBy>
  <cp:revision>3</cp:revision>
  <cp:lastPrinted>2024-07-29T06:47:00Z</cp:lastPrinted>
  <dcterms:created xsi:type="dcterms:W3CDTF">2024-07-19T01:14:00Z</dcterms:created>
  <dcterms:modified xsi:type="dcterms:W3CDTF">2024-07-29T06:47:00Z</dcterms:modified>
</cp:coreProperties>
</file>